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0E92" w14:textId="77777777" w:rsidR="002402DF" w:rsidRPr="00C66489" w:rsidRDefault="002402DF" w:rsidP="002402DF">
      <w:pPr>
        <w:rPr>
          <w:rFonts w:asciiTheme="minorHAnsi" w:hAnsiTheme="minorHAnsi" w:cstheme="minorHAnsi"/>
        </w:rPr>
      </w:pPr>
      <w:r w:rsidRPr="00C66489">
        <w:rPr>
          <w:rFonts w:asciiTheme="minorHAnsi" w:hAnsiTheme="minorHAnsi" w:cstheme="minorHAnsi"/>
        </w:rPr>
        <w:t xml:space="preserve">Let’s explore some of the scriptures which help us to understand </w:t>
      </w:r>
      <w:r w:rsidRPr="00C66489">
        <w:rPr>
          <w:rFonts w:asciiTheme="minorHAnsi" w:hAnsiTheme="minorHAnsi" w:cstheme="minorHAnsi"/>
          <w:b/>
        </w:rPr>
        <w:t>when</w:t>
      </w:r>
      <w:r w:rsidRPr="00C66489">
        <w:rPr>
          <w:rFonts w:asciiTheme="minorHAnsi" w:hAnsiTheme="minorHAnsi" w:cstheme="minorHAnsi"/>
        </w:rPr>
        <w:t xml:space="preserve"> this might happen. It was certainly uppermost in the Apostles minds when Jesus told them He was going to die and would be resurrected, and we know that the Angels left them with this strong message when Jesus was taken up in the clouds after His resurrection appearances.</w:t>
      </w:r>
    </w:p>
    <w:p w14:paraId="3152BE13" w14:textId="77777777" w:rsidR="002402DF" w:rsidRPr="00C66489" w:rsidRDefault="002402DF" w:rsidP="002402DF">
      <w:pPr>
        <w:rPr>
          <w:rFonts w:asciiTheme="minorHAnsi" w:hAnsiTheme="minorHAnsi" w:cstheme="minorHAnsi"/>
        </w:rPr>
      </w:pPr>
      <w:r w:rsidRPr="00C66489">
        <w:rPr>
          <w:rFonts w:asciiTheme="minorHAnsi" w:hAnsiTheme="minorHAnsi" w:cstheme="minorHAnsi"/>
          <w:bCs/>
        </w:rPr>
        <w:t>“</w:t>
      </w:r>
      <w:proofErr w:type="gramStart"/>
      <w:r w:rsidRPr="00C66489">
        <w:rPr>
          <w:rFonts w:asciiTheme="minorHAnsi" w:hAnsiTheme="minorHAnsi" w:cstheme="minorHAnsi"/>
        </w:rPr>
        <w:t>So</w:t>
      </w:r>
      <w:proofErr w:type="gramEnd"/>
      <w:r w:rsidRPr="00C66489">
        <w:rPr>
          <w:rFonts w:asciiTheme="minorHAnsi" w:hAnsiTheme="minorHAnsi" w:cstheme="minorHAnsi"/>
        </w:rPr>
        <w:t xml:space="preserve"> when the apostles were with Jesus, they kept asking him, “Lord, has the time come for you to free Israel and restore our kingdom?” He replied, “</w:t>
      </w:r>
      <w:r w:rsidRPr="00C66489">
        <w:rPr>
          <w:rFonts w:asciiTheme="minorHAnsi" w:hAnsiTheme="minorHAnsi" w:cstheme="minorHAnsi"/>
          <w:b/>
          <w:bCs/>
        </w:rPr>
        <w:t>The Father alone has the authority to set those dates and times, and they are not for you to know</w:t>
      </w:r>
      <w:r w:rsidRPr="00C66489">
        <w:rPr>
          <w:rFonts w:asciiTheme="minorHAnsi" w:hAnsiTheme="minorHAnsi" w:cstheme="minorHAnsi"/>
        </w:rPr>
        <w:t xml:space="preserve">. </w:t>
      </w:r>
      <w:r w:rsidRPr="00C66489">
        <w:rPr>
          <w:rFonts w:asciiTheme="minorHAnsi" w:hAnsiTheme="minorHAnsi" w:cstheme="minorHAnsi"/>
          <w:b/>
          <w:bCs/>
        </w:rPr>
        <w:t>But you will receive power when the Holy Spirit comes upon you. And you will be my witnesses, telling people about me everywhere</w:t>
      </w:r>
      <w:r w:rsidRPr="00C66489">
        <w:rPr>
          <w:rFonts w:asciiTheme="minorHAnsi" w:hAnsiTheme="minorHAnsi" w:cstheme="minorHAnsi"/>
        </w:rPr>
        <w:t>—in Jerusalem, throughout Judea, in Samaria, and to the ends of the earth.”</w:t>
      </w:r>
    </w:p>
    <w:p w14:paraId="4E5299DF" w14:textId="77777777" w:rsidR="002402DF" w:rsidRPr="00C66489" w:rsidRDefault="002402DF" w:rsidP="002402DF">
      <w:pPr>
        <w:rPr>
          <w:rFonts w:asciiTheme="minorHAnsi" w:hAnsiTheme="minorHAnsi" w:cstheme="minorHAnsi"/>
        </w:rPr>
      </w:pPr>
      <w:r w:rsidRPr="00C66489">
        <w:rPr>
          <w:rFonts w:asciiTheme="minorHAnsi" w:hAnsiTheme="minorHAnsi" w:cstheme="minorHAnsi"/>
        </w:rPr>
        <w:t xml:space="preserve">“After saying this, he was taken up into a cloud while they were watching, and they could no longer see him. As they strained to see him rising into heaven, two white-robed men suddenly stood among them. “Men of Galilee,” they said, “why are you standing here staring into heaven? Jesus has been taken from you into heaven, but </w:t>
      </w:r>
      <w:r w:rsidRPr="00C66489">
        <w:rPr>
          <w:rFonts w:asciiTheme="minorHAnsi" w:hAnsiTheme="minorHAnsi" w:cstheme="minorHAnsi"/>
          <w:b/>
          <w:bCs/>
        </w:rPr>
        <w:t>someday he will return from heaven in the same way you saw him go</w:t>
      </w:r>
      <w:r w:rsidRPr="00C66489">
        <w:rPr>
          <w:rFonts w:asciiTheme="minorHAnsi" w:hAnsiTheme="minorHAnsi" w:cstheme="minorHAnsi"/>
        </w:rPr>
        <w:t>!”</w:t>
      </w:r>
      <w:r w:rsidRPr="00C66489">
        <w:rPr>
          <w:rFonts w:asciiTheme="minorHAnsi" w:hAnsiTheme="minorHAnsi" w:cstheme="minorHAnsi"/>
          <w:b/>
          <w:color w:val="000000"/>
        </w:rPr>
        <w:t xml:space="preserve"> Acts 1:6-11.</w:t>
      </w:r>
    </w:p>
    <w:p w14:paraId="51E5D7FA" w14:textId="77777777" w:rsidR="002402DF" w:rsidRPr="00C66489" w:rsidRDefault="002402DF" w:rsidP="002402DF">
      <w:pPr>
        <w:rPr>
          <w:rFonts w:asciiTheme="minorHAnsi" w:hAnsiTheme="minorHAnsi" w:cstheme="minorHAnsi"/>
        </w:rPr>
      </w:pPr>
      <w:r w:rsidRPr="00C66489">
        <w:rPr>
          <w:rFonts w:asciiTheme="minorHAnsi" w:hAnsiTheme="minorHAnsi" w:cstheme="minorHAnsi"/>
        </w:rPr>
        <w:t>From these words we know that He will return in the clouds just as He went and it will be back to the Mount of Olives, near Jerusalem, and this is according to prophesy (</w:t>
      </w:r>
      <w:r w:rsidRPr="00C66489">
        <w:rPr>
          <w:rFonts w:asciiTheme="minorHAnsi" w:hAnsiTheme="minorHAnsi" w:cstheme="minorHAnsi"/>
          <w:b/>
        </w:rPr>
        <w:t>Zech 14:1-9</w:t>
      </w:r>
      <w:r w:rsidRPr="00C66489">
        <w:rPr>
          <w:rFonts w:asciiTheme="minorHAnsi" w:hAnsiTheme="minorHAnsi" w:cstheme="minorHAnsi"/>
        </w:rPr>
        <w:t>).</w:t>
      </w:r>
    </w:p>
    <w:p w14:paraId="799B7519" w14:textId="77777777" w:rsidR="002402DF" w:rsidRPr="00C66489" w:rsidRDefault="002402DF" w:rsidP="002402DF">
      <w:pPr>
        <w:rPr>
          <w:rFonts w:asciiTheme="minorHAnsi" w:hAnsiTheme="minorHAnsi" w:cstheme="minorHAnsi"/>
        </w:rPr>
      </w:pPr>
      <w:r w:rsidRPr="00C66489">
        <w:rPr>
          <w:rFonts w:asciiTheme="minorHAnsi" w:hAnsiTheme="minorHAnsi" w:cstheme="minorHAnsi"/>
          <w:b/>
          <w:bCs/>
        </w:rPr>
        <w:t>Understanding the references to End Times</w:t>
      </w:r>
      <w:r w:rsidRPr="00C66489">
        <w:rPr>
          <w:rFonts w:asciiTheme="minorHAnsi" w:hAnsiTheme="minorHAnsi" w:cstheme="minorHAnsi"/>
        </w:rPr>
        <w:t>: Scripture cannot contradict itself. If there is an apparent contradiction then it is our understanding of Scripture which is at fault, not the accuracy or authority of the Word of God. The Scholars of Jesus’s day had the Old Testament Scripture prophesies. They were accurate in describing about the birth and ministry of Jesus, but their interpretation and understanding of them meant that their eyes were blinded to the truth they contained. Which is why they “crucified the Lord of Glory” and missed His first coming! Thankfully Jesus has kept a small remaining group who truly believe in Him as Messiah among the Jews (</w:t>
      </w:r>
      <w:r w:rsidRPr="00C66489">
        <w:rPr>
          <w:rFonts w:asciiTheme="minorHAnsi" w:hAnsiTheme="minorHAnsi" w:cstheme="minorHAnsi"/>
          <w:b/>
          <w:bCs/>
        </w:rPr>
        <w:t>Isa 10:20-22; Jer 23:3; 50:20; Micah 7:18; Rom 9:27; 11:5</w:t>
      </w:r>
      <w:r w:rsidRPr="00C66489">
        <w:rPr>
          <w:rFonts w:asciiTheme="minorHAnsi" w:hAnsiTheme="minorHAnsi" w:cstheme="minorHAnsi"/>
        </w:rPr>
        <w:t>)</w:t>
      </w:r>
    </w:p>
    <w:p w14:paraId="5BE833C5" w14:textId="77777777" w:rsidR="002402DF" w:rsidRPr="00C66489" w:rsidRDefault="002402DF" w:rsidP="002402DF">
      <w:pPr>
        <w:rPr>
          <w:rFonts w:asciiTheme="minorHAnsi" w:hAnsiTheme="minorHAnsi" w:cstheme="minorHAnsi"/>
        </w:rPr>
      </w:pPr>
      <w:r w:rsidRPr="00C66489">
        <w:rPr>
          <w:rFonts w:asciiTheme="minorHAnsi" w:hAnsiTheme="minorHAnsi" w:cstheme="minorHAnsi"/>
        </w:rPr>
        <w:t xml:space="preserve">There were, however, some </w:t>
      </w:r>
      <w:r w:rsidRPr="00C66489">
        <w:rPr>
          <w:rFonts w:asciiTheme="minorHAnsi" w:hAnsiTheme="minorHAnsi" w:cstheme="minorHAnsi"/>
          <w:b/>
          <w:bCs/>
        </w:rPr>
        <w:t>who did understand</w:t>
      </w:r>
      <w:r w:rsidRPr="00C66489">
        <w:rPr>
          <w:rFonts w:asciiTheme="minorHAnsi" w:hAnsiTheme="minorHAnsi" w:cstheme="minorHAnsi"/>
        </w:rPr>
        <w:t xml:space="preserve"> in Jesus’ day - such as Simeon and Anna, who were ready to take the baby Jesus in their arms and proclaim him to the world.  Simeon proclaimed, </w:t>
      </w:r>
    </w:p>
    <w:p w14:paraId="7616F7C9" w14:textId="03D6C924" w:rsidR="002402DF" w:rsidRPr="00C66489" w:rsidRDefault="002402DF" w:rsidP="002402DF">
      <w:pPr>
        <w:rPr>
          <w:rFonts w:asciiTheme="minorHAnsi" w:hAnsiTheme="minorHAnsi" w:cstheme="minorHAnsi"/>
        </w:rPr>
      </w:pPr>
      <w:r w:rsidRPr="00067952">
        <w:rPr>
          <w:rFonts w:asciiTheme="minorHAnsi" w:hAnsiTheme="minorHAnsi" w:cstheme="minorHAnsi"/>
          <w:i/>
          <w:iCs/>
        </w:rPr>
        <w:t xml:space="preserve">"At that time there was a man in Jerusalem named Simeon. He was righteous and devout and was eagerly waiting for the Messiah to come and rescue Israel. The Holy Spirit was upon him and had revealed to him that he would not die until he had seen the Lord’s Messiah. That day the Spirit led him to the Temple. </w:t>
      </w:r>
      <w:proofErr w:type="gramStart"/>
      <w:r w:rsidRPr="00067952">
        <w:rPr>
          <w:rFonts w:asciiTheme="minorHAnsi" w:hAnsiTheme="minorHAnsi" w:cstheme="minorHAnsi"/>
          <w:i/>
          <w:iCs/>
        </w:rPr>
        <w:t>So</w:t>
      </w:r>
      <w:proofErr w:type="gramEnd"/>
      <w:r w:rsidRPr="00067952">
        <w:rPr>
          <w:rFonts w:asciiTheme="minorHAnsi" w:hAnsiTheme="minorHAnsi" w:cstheme="minorHAnsi"/>
          <w:i/>
          <w:iCs/>
        </w:rPr>
        <w:t xml:space="preserve"> when Mary and Joseph came to present the baby Jesus to the Lord as the law required, Simeon was there. He took the child in his arms and praised God, saying, “Sovereign Lord, now let your servant die in peace, as you have promised. I have seen your salvation, which you have prepared for all people. He is a light to reveal God to the nations, and he is the glory of your people Israel!”</w:t>
      </w:r>
      <w:r w:rsidRPr="00C66489">
        <w:rPr>
          <w:rFonts w:asciiTheme="minorHAnsi" w:hAnsiTheme="minorHAnsi" w:cstheme="minorHAnsi"/>
        </w:rPr>
        <w:t xml:space="preserve">. </w:t>
      </w:r>
      <w:r w:rsidRPr="00C66489">
        <w:rPr>
          <w:rFonts w:asciiTheme="minorHAnsi" w:hAnsiTheme="minorHAnsi" w:cstheme="minorHAnsi"/>
          <w:b/>
          <w:bCs/>
        </w:rPr>
        <w:t>Luke 2:25-32</w:t>
      </w:r>
      <w:r w:rsidRPr="00C66489">
        <w:rPr>
          <w:rFonts w:asciiTheme="minorHAnsi" w:hAnsiTheme="minorHAnsi" w:cstheme="minorHAnsi"/>
        </w:rPr>
        <w:t>. God will never leave himself without a witness.</w:t>
      </w:r>
    </w:p>
    <w:p w14:paraId="6A2CD772" w14:textId="77777777" w:rsidR="002402DF" w:rsidRPr="00C66489" w:rsidRDefault="002402DF" w:rsidP="002402DF">
      <w:pPr>
        <w:rPr>
          <w:rFonts w:asciiTheme="minorHAnsi" w:hAnsiTheme="minorHAnsi" w:cstheme="minorHAnsi"/>
        </w:rPr>
      </w:pPr>
      <w:r w:rsidRPr="00C66489">
        <w:rPr>
          <w:rFonts w:asciiTheme="minorHAnsi" w:hAnsiTheme="minorHAnsi" w:cstheme="minorHAnsi"/>
        </w:rPr>
        <w:t>World events are moving at a lightning pace.  Secular and Church History has never been so dynamic and changing.  We must be ready and equipped for each phase as we walk forward with Him.</w:t>
      </w:r>
    </w:p>
    <w:p w14:paraId="55523350" w14:textId="77777777" w:rsidR="002402DF" w:rsidRPr="00C66489" w:rsidRDefault="002402DF" w:rsidP="002402DF">
      <w:pPr>
        <w:rPr>
          <w:rFonts w:asciiTheme="minorHAnsi" w:hAnsiTheme="minorHAnsi" w:cstheme="minorHAnsi"/>
        </w:rPr>
      </w:pPr>
      <w:r w:rsidRPr="00C66489">
        <w:rPr>
          <w:rFonts w:asciiTheme="minorHAnsi" w:hAnsiTheme="minorHAnsi" w:cstheme="minorHAnsi"/>
        </w:rPr>
        <w:t>Let’s examine some of the scriptures related to this – what conclusions can you come to?</w:t>
      </w:r>
    </w:p>
    <w:p w14:paraId="4D876A6A" w14:textId="77777777" w:rsidR="002402DF" w:rsidRPr="00C66489" w:rsidRDefault="002402DF" w:rsidP="002402DF">
      <w:pPr>
        <w:pStyle w:val="Heading6"/>
        <w:rPr>
          <w:rFonts w:asciiTheme="minorHAnsi" w:hAnsiTheme="minorHAnsi" w:cstheme="minorHAnsi"/>
        </w:rPr>
      </w:pPr>
      <w:r w:rsidRPr="00C66489">
        <w:rPr>
          <w:rFonts w:asciiTheme="minorHAnsi" w:hAnsiTheme="minorHAnsi" w:cstheme="minorHAnsi"/>
        </w:rPr>
        <w:t xml:space="preserve">From the Gospels: Matt 24; Mark 13; Luke 21 - He will appear “after the tribulations of those days” – there will be </w:t>
      </w:r>
      <w:proofErr w:type="gramStart"/>
      <w:r w:rsidRPr="00C66489">
        <w:rPr>
          <w:rFonts w:asciiTheme="minorHAnsi" w:hAnsiTheme="minorHAnsi" w:cstheme="minorHAnsi"/>
        </w:rPr>
        <w:t>signs</w:t>
      </w:r>
      <w:proofErr w:type="gramEnd"/>
      <w:r w:rsidRPr="00C66489">
        <w:rPr>
          <w:rFonts w:asciiTheme="minorHAnsi" w:hAnsiTheme="minorHAnsi" w:cstheme="minorHAnsi"/>
        </w:rPr>
        <w:t xml:space="preserve"> and His return will not be until all these things happen.</w:t>
      </w:r>
    </w:p>
    <w:p w14:paraId="5F0A42FE" w14:textId="20198205" w:rsidR="002402DF" w:rsidRPr="00C66489" w:rsidRDefault="002402DF" w:rsidP="002402DF">
      <w:pPr>
        <w:pStyle w:val="ListParagraph"/>
        <w:numPr>
          <w:ilvl w:val="0"/>
          <w:numId w:val="5"/>
        </w:numPr>
        <w:rPr>
          <w:rFonts w:asciiTheme="minorHAnsi" w:eastAsia="Times New Roman" w:hAnsiTheme="minorHAnsi" w:cstheme="minorHAnsi"/>
          <w:lang w:eastAsia="en-GB"/>
        </w:rPr>
      </w:pPr>
      <w:r w:rsidRPr="00C66489">
        <w:rPr>
          <w:rFonts w:asciiTheme="minorHAnsi" w:hAnsiTheme="minorHAnsi" w:cstheme="minorHAnsi"/>
          <w:b/>
          <w:bCs/>
          <w:lang w:eastAsia="en-GB"/>
        </w:rPr>
        <w:t xml:space="preserve">Disasters in the world – Matt 24:4-8 </w:t>
      </w:r>
      <w:r w:rsidRPr="00C66489">
        <w:rPr>
          <w:rFonts w:asciiTheme="minorHAnsi" w:hAnsiTheme="minorHAnsi" w:cstheme="minorHAnsi"/>
          <w:lang w:eastAsia="en-GB"/>
        </w:rPr>
        <w:t>– specifically wars, earthquakes and famines, and many environmental disasters – polluted rivers and oceans, outsized hailstones</w:t>
      </w:r>
      <w:r w:rsidR="00D637EA">
        <w:rPr>
          <w:rFonts w:asciiTheme="minorHAnsi" w:hAnsiTheme="minorHAnsi" w:cstheme="minorHAnsi"/>
          <w:lang w:eastAsia="en-GB"/>
        </w:rPr>
        <w:t>, climate change</w:t>
      </w:r>
      <w:r w:rsidR="00B464FB">
        <w:rPr>
          <w:rFonts w:asciiTheme="minorHAnsi" w:hAnsiTheme="minorHAnsi" w:cstheme="minorHAnsi"/>
          <w:lang w:eastAsia="en-GB"/>
        </w:rPr>
        <w:t xml:space="preserve"> effects</w:t>
      </w:r>
      <w:r w:rsidRPr="00C66489">
        <w:rPr>
          <w:rFonts w:asciiTheme="minorHAnsi" w:hAnsiTheme="minorHAnsi" w:cstheme="minorHAnsi"/>
          <w:lang w:eastAsia="en-GB"/>
        </w:rPr>
        <w:t xml:space="preserve"> – the four horses of the Apocalypse – and the appearance of “false saviours”</w:t>
      </w:r>
    </w:p>
    <w:p w14:paraId="27B8E5FD" w14:textId="77777777" w:rsidR="002402DF" w:rsidRPr="00C66489" w:rsidRDefault="002402DF" w:rsidP="002402DF">
      <w:pPr>
        <w:pStyle w:val="ListParagraph"/>
        <w:numPr>
          <w:ilvl w:val="0"/>
          <w:numId w:val="5"/>
        </w:numPr>
        <w:spacing w:before="0" w:after="0"/>
        <w:ind w:left="357" w:hanging="357"/>
        <w:contextualSpacing w:val="0"/>
        <w:rPr>
          <w:rFonts w:asciiTheme="minorHAnsi" w:eastAsia="Times New Roman" w:hAnsiTheme="minorHAnsi" w:cstheme="minorHAnsi"/>
          <w:lang w:eastAsia="en-GB"/>
        </w:rPr>
      </w:pPr>
      <w:r w:rsidRPr="00C66489">
        <w:rPr>
          <w:rFonts w:asciiTheme="minorHAnsi" w:hAnsiTheme="minorHAnsi" w:cstheme="minorHAnsi"/>
          <w:b/>
          <w:bCs/>
          <w:lang w:eastAsia="en-GB"/>
        </w:rPr>
        <w:lastRenderedPageBreak/>
        <w:t xml:space="preserve">Deserters in the Church </w:t>
      </w:r>
      <w:r w:rsidRPr="00C66489">
        <w:rPr>
          <w:rFonts w:asciiTheme="minorHAnsi" w:hAnsiTheme="minorHAnsi" w:cstheme="minorHAnsi"/>
          <w:lang w:eastAsia="en-GB"/>
        </w:rPr>
        <w:t>– love of many growing cold, opposition will grow, then there will be an</w:t>
      </w:r>
      <w:r>
        <w:rPr>
          <w:rFonts w:asciiTheme="minorHAnsi" w:hAnsiTheme="minorHAnsi" w:cstheme="minorHAnsi"/>
          <w:lang w:eastAsia="en-GB"/>
        </w:rPr>
        <w:t xml:space="preserve"> </w:t>
      </w:r>
      <w:r w:rsidRPr="00C66489">
        <w:rPr>
          <w:rFonts w:asciiTheme="minorHAnsi" w:hAnsiTheme="minorHAnsi" w:cstheme="minorHAnsi"/>
          <w:lang w:eastAsia="en-GB"/>
        </w:rPr>
        <w:t>exponential growth of the Church under persecution as in the 1</w:t>
      </w:r>
      <w:r>
        <w:rPr>
          <w:rFonts w:asciiTheme="minorHAnsi" w:hAnsiTheme="minorHAnsi" w:cstheme="minorHAnsi"/>
          <w:lang w:eastAsia="en-GB"/>
        </w:rPr>
        <w:t>st</w:t>
      </w:r>
      <w:r w:rsidRPr="00C66489">
        <w:rPr>
          <w:rFonts w:asciiTheme="minorHAnsi" w:hAnsiTheme="minorHAnsi" w:cstheme="minorHAnsi"/>
          <w:lang w:eastAsia="en-GB"/>
        </w:rPr>
        <w:t xml:space="preserve"> Century and some nations today, false prophesies will also draw some away and deceive even the elect –</w:t>
      </w:r>
      <w:r w:rsidRPr="00C66489">
        <w:rPr>
          <w:rFonts w:asciiTheme="minorHAnsi" w:hAnsiTheme="minorHAnsi" w:cstheme="minorHAnsi"/>
          <w:b/>
          <w:bCs/>
          <w:lang w:eastAsia="en-GB"/>
        </w:rPr>
        <w:t xml:space="preserve"> Matt 24:9-14; 10:33</w:t>
      </w:r>
    </w:p>
    <w:p w14:paraId="7B5BDAF8" w14:textId="0D9DCB91" w:rsidR="002402DF" w:rsidRPr="00C66489" w:rsidRDefault="002402DF" w:rsidP="002402DF">
      <w:pPr>
        <w:pStyle w:val="ListParagraph"/>
        <w:numPr>
          <w:ilvl w:val="0"/>
          <w:numId w:val="5"/>
        </w:numPr>
        <w:rPr>
          <w:rFonts w:asciiTheme="minorHAnsi" w:eastAsia="Times New Roman" w:hAnsiTheme="minorHAnsi" w:cstheme="minorHAnsi"/>
          <w:lang w:eastAsia="en-GB"/>
        </w:rPr>
      </w:pPr>
      <w:r w:rsidRPr="00065173">
        <w:rPr>
          <w:rFonts w:asciiTheme="minorHAnsi" w:hAnsiTheme="minorHAnsi" w:cstheme="minorHAnsi"/>
          <w:b/>
          <w:bCs/>
          <w:lang w:eastAsia="en-GB"/>
        </w:rPr>
        <w:t>A dictator (666) or Anti-Christ will arise</w:t>
      </w:r>
      <w:r w:rsidRPr="00C66489">
        <w:rPr>
          <w:rFonts w:asciiTheme="minorHAnsi" w:hAnsiTheme="minorHAnsi" w:cstheme="minorHAnsi"/>
          <w:lang w:eastAsia="en-GB"/>
        </w:rPr>
        <w:t xml:space="preserve"> which will cause the </w:t>
      </w:r>
      <w:r w:rsidRPr="00B464FB">
        <w:rPr>
          <w:rFonts w:asciiTheme="minorHAnsi" w:hAnsiTheme="minorHAnsi" w:cstheme="minorHAnsi"/>
          <w:b/>
          <w:bCs/>
          <w:lang w:eastAsia="en-GB"/>
        </w:rPr>
        <w:t xml:space="preserve">tribulation </w:t>
      </w:r>
      <w:r w:rsidRPr="00C66489">
        <w:rPr>
          <w:rFonts w:asciiTheme="minorHAnsi" w:hAnsiTheme="minorHAnsi" w:cstheme="minorHAnsi"/>
          <w:lang w:eastAsia="en-GB"/>
        </w:rPr>
        <w:t>to begin - Rev 7:14; Dan 9:27; 11:31, 35, 40; 12: 4, 9, 11-13; 1 John 2:18; 2 Thess 2: 3, 4</w:t>
      </w:r>
    </w:p>
    <w:p w14:paraId="0DEC67EA" w14:textId="77777777" w:rsidR="002402DF" w:rsidRPr="00C66489" w:rsidRDefault="002402DF" w:rsidP="002402DF">
      <w:pPr>
        <w:pStyle w:val="ListParagraph"/>
        <w:numPr>
          <w:ilvl w:val="0"/>
          <w:numId w:val="5"/>
        </w:numPr>
        <w:rPr>
          <w:rFonts w:asciiTheme="minorHAnsi" w:eastAsia="Times New Roman" w:hAnsiTheme="minorHAnsi" w:cstheme="minorHAnsi"/>
          <w:lang w:eastAsia="en-GB"/>
        </w:rPr>
      </w:pPr>
      <w:r w:rsidRPr="00065173">
        <w:rPr>
          <w:rFonts w:asciiTheme="minorHAnsi" w:hAnsiTheme="minorHAnsi" w:cstheme="minorHAnsi"/>
          <w:b/>
          <w:bCs/>
          <w:lang w:eastAsia="en-GB"/>
        </w:rPr>
        <w:t>This tribulation will be cut short</w:t>
      </w:r>
      <w:r w:rsidRPr="00C66489">
        <w:rPr>
          <w:rFonts w:asciiTheme="minorHAnsi" w:hAnsiTheme="minorHAnsi" w:cstheme="minorHAnsi"/>
          <w:lang w:eastAsia="en-GB"/>
        </w:rPr>
        <w:t xml:space="preserve"> – 1260 days, 42 months or 3 ½ years – Rev 12:14; rooted in Dan 7:25-27</w:t>
      </w:r>
    </w:p>
    <w:p w14:paraId="415B2D63" w14:textId="77777777" w:rsidR="002402DF" w:rsidRPr="00C66489" w:rsidRDefault="002402DF" w:rsidP="002402DF">
      <w:pPr>
        <w:pStyle w:val="ListParagraph"/>
        <w:numPr>
          <w:ilvl w:val="0"/>
          <w:numId w:val="5"/>
        </w:numPr>
        <w:rPr>
          <w:rFonts w:asciiTheme="minorHAnsi" w:eastAsia="Times New Roman" w:hAnsiTheme="minorHAnsi" w:cstheme="minorHAnsi"/>
          <w:lang w:eastAsia="en-GB"/>
        </w:rPr>
      </w:pPr>
      <w:r w:rsidRPr="00C66489">
        <w:rPr>
          <w:rFonts w:asciiTheme="minorHAnsi" w:hAnsiTheme="minorHAnsi" w:cstheme="minorHAnsi"/>
          <w:b/>
          <w:bCs/>
          <w:lang w:eastAsia="en-GB"/>
        </w:rPr>
        <w:t xml:space="preserve">A great multitude will be martyred – Rev 6:9-11; 7: 9-17; 11:7; 13:15; 20:4 </w:t>
      </w:r>
      <w:r w:rsidRPr="00C66489">
        <w:rPr>
          <w:rFonts w:asciiTheme="minorHAnsi" w:hAnsiTheme="minorHAnsi" w:cstheme="minorHAnsi"/>
          <w:lang w:eastAsia="en-GB"/>
        </w:rPr>
        <w:t>– note the warning “all who worship the beast and accept his mark will be “tormented with burning sulphur . . . for ever and ever” is a call for “patient endurance and faithfulness on the part of the saints (the chosen ones)”</w:t>
      </w:r>
      <w:r w:rsidRPr="00C66489">
        <w:rPr>
          <w:rFonts w:asciiTheme="minorHAnsi" w:hAnsiTheme="minorHAnsi" w:cstheme="minorHAnsi"/>
          <w:b/>
          <w:bCs/>
          <w:lang w:eastAsia="en-GB"/>
        </w:rPr>
        <w:t xml:space="preserve"> (see Revelation 13:9–12) </w:t>
      </w:r>
      <w:r w:rsidRPr="00C66489">
        <w:rPr>
          <w:rFonts w:asciiTheme="minorHAnsi" w:hAnsiTheme="minorHAnsi" w:cstheme="minorHAnsi"/>
          <w:lang w:eastAsia="en-GB"/>
        </w:rPr>
        <w:t>lest they share this fate.</w:t>
      </w:r>
    </w:p>
    <w:p w14:paraId="61E8FD57" w14:textId="77777777" w:rsidR="002402DF" w:rsidRPr="00C66489" w:rsidRDefault="002402DF" w:rsidP="002402DF">
      <w:pPr>
        <w:pStyle w:val="ListParagraph"/>
        <w:numPr>
          <w:ilvl w:val="0"/>
          <w:numId w:val="5"/>
        </w:numPr>
        <w:rPr>
          <w:rFonts w:asciiTheme="minorHAnsi" w:eastAsia="Times New Roman" w:hAnsiTheme="minorHAnsi" w:cstheme="minorHAnsi"/>
          <w:lang w:eastAsia="en-GB"/>
        </w:rPr>
      </w:pPr>
      <w:r w:rsidRPr="00065173">
        <w:rPr>
          <w:rFonts w:asciiTheme="minorHAnsi" w:hAnsiTheme="minorHAnsi" w:cstheme="minorHAnsi"/>
          <w:b/>
          <w:bCs/>
          <w:lang w:eastAsia="en-GB"/>
        </w:rPr>
        <w:t xml:space="preserve">Darkness in the </w:t>
      </w:r>
      <w:proofErr w:type="gramStart"/>
      <w:r w:rsidRPr="00065173">
        <w:rPr>
          <w:rFonts w:asciiTheme="minorHAnsi" w:hAnsiTheme="minorHAnsi" w:cstheme="minorHAnsi"/>
          <w:b/>
          <w:bCs/>
          <w:lang w:eastAsia="en-GB"/>
        </w:rPr>
        <w:t>Sky</w:t>
      </w:r>
      <w:r w:rsidRPr="00C66489">
        <w:rPr>
          <w:rFonts w:asciiTheme="minorHAnsi" w:hAnsiTheme="minorHAnsi" w:cstheme="minorHAnsi"/>
          <w:lang w:eastAsia="en-GB"/>
        </w:rPr>
        <w:t xml:space="preserve">  -</w:t>
      </w:r>
      <w:proofErr w:type="gramEnd"/>
      <w:r w:rsidRPr="00C66489">
        <w:rPr>
          <w:rFonts w:asciiTheme="minorHAnsi" w:hAnsiTheme="minorHAnsi" w:cstheme="minorHAnsi"/>
          <w:lang w:eastAsia="en-GB"/>
        </w:rPr>
        <w:t xml:space="preserve"> Matt 24:29-31; Is 13:10; 34:4; Joel 2:31; Acts 2:20 – which will make His appearing so glorious as His light will fill the earth with His Glory – remember Mark 9:3; John 1:14; 2 Pet 1: 16-17</w:t>
      </w:r>
    </w:p>
    <w:p w14:paraId="424BCC4B" w14:textId="77777777" w:rsidR="002402DF" w:rsidRPr="00C66489" w:rsidRDefault="002402DF" w:rsidP="002402DF">
      <w:pPr>
        <w:pStyle w:val="ListParagraph"/>
        <w:numPr>
          <w:ilvl w:val="0"/>
          <w:numId w:val="5"/>
        </w:numPr>
        <w:rPr>
          <w:rFonts w:asciiTheme="minorHAnsi" w:eastAsia="Times New Roman" w:hAnsiTheme="minorHAnsi" w:cstheme="minorHAnsi"/>
          <w:lang w:eastAsia="en-GB"/>
        </w:rPr>
      </w:pPr>
      <w:r w:rsidRPr="00C66489">
        <w:rPr>
          <w:rFonts w:asciiTheme="minorHAnsi" w:hAnsiTheme="minorHAnsi" w:cstheme="minorHAnsi"/>
          <w:b/>
          <w:bCs/>
          <w:lang w:eastAsia="en-GB"/>
        </w:rPr>
        <w:t>We will meet Him in the air in the clouds</w:t>
      </w:r>
      <w:r w:rsidRPr="00C66489">
        <w:rPr>
          <w:rFonts w:asciiTheme="minorHAnsi" w:hAnsiTheme="minorHAnsi" w:cstheme="minorHAnsi"/>
          <w:lang w:eastAsia="en-GB"/>
        </w:rPr>
        <w:t xml:space="preserve">– those believers still alive and those dead will be “caught up” in the air (the Latin word is “raptured”) </w:t>
      </w:r>
      <w:r w:rsidRPr="00C66489">
        <w:rPr>
          <w:rFonts w:asciiTheme="minorHAnsi" w:hAnsiTheme="minorHAnsi" w:cstheme="minorHAnsi"/>
          <w:b/>
          <w:bCs/>
          <w:lang w:eastAsia="en-GB"/>
        </w:rPr>
        <w:t xml:space="preserve">– Dan 7:12-14; 1 Thess 4:17; Matt 24: 40-41; Luke 12:51-53 – </w:t>
      </w:r>
      <w:r w:rsidRPr="00C66489">
        <w:rPr>
          <w:rFonts w:asciiTheme="minorHAnsi" w:hAnsiTheme="minorHAnsi" w:cstheme="minorHAnsi"/>
          <w:lang w:eastAsia="en-GB"/>
        </w:rPr>
        <w:t>as Jesus foretold</w:t>
      </w:r>
      <w:r w:rsidRPr="00C66489">
        <w:rPr>
          <w:rFonts w:asciiTheme="minorHAnsi" w:hAnsiTheme="minorHAnsi" w:cstheme="minorHAnsi"/>
          <w:b/>
          <w:bCs/>
          <w:lang w:eastAsia="en-GB"/>
        </w:rPr>
        <w:t xml:space="preserve"> – John 14:3; 17:24</w:t>
      </w:r>
    </w:p>
    <w:p w14:paraId="70E94358" w14:textId="77777777" w:rsidR="002402DF" w:rsidRPr="00C66489" w:rsidRDefault="002402DF" w:rsidP="002402DF">
      <w:pPr>
        <w:pStyle w:val="Heading6"/>
        <w:rPr>
          <w:rFonts w:asciiTheme="minorHAnsi" w:hAnsiTheme="minorHAnsi" w:cstheme="minorHAnsi"/>
        </w:rPr>
      </w:pPr>
      <w:r w:rsidRPr="00C66489">
        <w:rPr>
          <w:rFonts w:asciiTheme="minorHAnsi" w:hAnsiTheme="minorHAnsi" w:cstheme="minorHAnsi"/>
        </w:rPr>
        <w:t>From the teaching of Jesus:</w:t>
      </w:r>
    </w:p>
    <w:p w14:paraId="3FC9689A" w14:textId="77777777" w:rsidR="002402DF" w:rsidRPr="00C66489" w:rsidRDefault="002402DF" w:rsidP="002402DF">
      <w:pPr>
        <w:pStyle w:val="ListParagraph"/>
        <w:numPr>
          <w:ilvl w:val="0"/>
          <w:numId w:val="4"/>
        </w:numPr>
        <w:rPr>
          <w:rFonts w:asciiTheme="minorHAnsi" w:hAnsiTheme="minorHAnsi" w:cstheme="minorHAnsi"/>
        </w:rPr>
      </w:pPr>
      <w:r w:rsidRPr="00C66489">
        <w:rPr>
          <w:rFonts w:asciiTheme="minorHAnsi" w:hAnsiTheme="minorHAnsi" w:cstheme="minorHAnsi"/>
          <w:b/>
          <w:bCs/>
        </w:rPr>
        <w:t>It will get worse before it gets better:</w:t>
      </w:r>
      <w:r w:rsidRPr="00C66489">
        <w:rPr>
          <w:rFonts w:asciiTheme="minorHAnsi" w:hAnsiTheme="minorHAnsi" w:cstheme="minorHAnsi"/>
        </w:rPr>
        <w:t xml:space="preserve"> Matthew 24: 4-14 and 25: 1-46; Mark 13: 3-37; Luke 17: 20-37 and 21: 7-36</w:t>
      </w:r>
    </w:p>
    <w:p w14:paraId="2CBEA97F" w14:textId="77777777" w:rsidR="002402DF" w:rsidRPr="00E271D3" w:rsidRDefault="002402DF" w:rsidP="00E271D3">
      <w:pPr>
        <w:pStyle w:val="Heading3"/>
      </w:pPr>
      <w:r w:rsidRPr="00E271D3">
        <w:rPr>
          <w:rStyle w:val="Heading6Char"/>
          <w:i w:val="0"/>
          <w:iCs w:val="0"/>
          <w:color w:val="0F4761" w:themeColor="accent1" w:themeShade="BF"/>
        </w:rPr>
        <w:t>From the Book of the Revelation of John in Summary</w:t>
      </w:r>
      <w:r w:rsidRPr="00E271D3">
        <w:t xml:space="preserve"> – although the timings may differ the events do not, and it teaches us to be ready!! Consider the following:</w:t>
      </w:r>
    </w:p>
    <w:p w14:paraId="297946E7" w14:textId="77777777" w:rsidR="002402DF" w:rsidRPr="00C66489" w:rsidRDefault="002402DF" w:rsidP="002402DF">
      <w:pPr>
        <w:pStyle w:val="ListParagraph"/>
        <w:numPr>
          <w:ilvl w:val="0"/>
          <w:numId w:val="3"/>
        </w:numPr>
        <w:rPr>
          <w:rFonts w:asciiTheme="minorHAnsi" w:hAnsiTheme="minorHAnsi" w:cstheme="minorHAnsi"/>
          <w:lang w:eastAsia="en-GB"/>
        </w:rPr>
      </w:pPr>
      <w:r w:rsidRPr="00C66489">
        <w:rPr>
          <w:rFonts w:asciiTheme="minorHAnsi" w:hAnsiTheme="minorHAnsi" w:cstheme="minorHAnsi"/>
          <w:b/>
          <w:bCs/>
          <w:lang w:eastAsia="en-GB"/>
        </w:rPr>
        <w:t>Judgment begins with the House of God</w:t>
      </w:r>
      <w:r w:rsidRPr="00C66489">
        <w:rPr>
          <w:rFonts w:asciiTheme="minorHAnsi" w:hAnsiTheme="minorHAnsi" w:cstheme="minorHAnsi"/>
          <w:lang w:eastAsia="en-GB"/>
        </w:rPr>
        <w:t>: Rev 2-3 – God’s judgement on the Church (1 Pet 4:17-19)</w:t>
      </w:r>
    </w:p>
    <w:p w14:paraId="2CA1D69F" w14:textId="77777777" w:rsidR="002402DF" w:rsidRPr="00C66489" w:rsidRDefault="002402DF" w:rsidP="002402DF">
      <w:pPr>
        <w:pStyle w:val="ListParagraph"/>
        <w:numPr>
          <w:ilvl w:val="0"/>
          <w:numId w:val="3"/>
        </w:numPr>
        <w:rPr>
          <w:rFonts w:asciiTheme="minorHAnsi" w:hAnsiTheme="minorHAnsi" w:cstheme="minorHAnsi"/>
        </w:rPr>
      </w:pPr>
      <w:bookmarkStart w:id="0" w:name="_Hlk123605108"/>
      <w:r w:rsidRPr="005F2497">
        <w:rPr>
          <w:rFonts w:asciiTheme="minorHAnsi" w:hAnsiTheme="minorHAnsi" w:cstheme="minorHAnsi"/>
          <w:b/>
          <w:bCs/>
        </w:rPr>
        <w:t>Judgement on the Nations</w:t>
      </w:r>
      <w:r w:rsidRPr="00C66489">
        <w:rPr>
          <w:rFonts w:asciiTheme="minorHAnsi" w:hAnsiTheme="minorHAnsi" w:cstheme="minorHAnsi"/>
        </w:rPr>
        <w:t xml:space="preserve"> – Rev 5 to 12</w:t>
      </w:r>
    </w:p>
    <w:p w14:paraId="57B36F45" w14:textId="77777777" w:rsidR="002402DF" w:rsidRPr="00C66489" w:rsidRDefault="002402DF" w:rsidP="002402DF">
      <w:pPr>
        <w:pStyle w:val="ListParagraph"/>
        <w:numPr>
          <w:ilvl w:val="0"/>
          <w:numId w:val="3"/>
        </w:numPr>
        <w:rPr>
          <w:rFonts w:asciiTheme="minorHAnsi" w:hAnsiTheme="minorHAnsi" w:cstheme="minorHAnsi"/>
        </w:rPr>
      </w:pPr>
      <w:r w:rsidRPr="0029364F">
        <w:rPr>
          <w:rFonts w:asciiTheme="minorHAnsi" w:hAnsiTheme="minorHAnsi" w:cstheme="minorHAnsi"/>
          <w:b/>
          <w:bCs/>
        </w:rPr>
        <w:t>The rise of the Anti-Christ and the Beast</w:t>
      </w:r>
      <w:r w:rsidRPr="00C66489">
        <w:rPr>
          <w:rFonts w:asciiTheme="minorHAnsi" w:hAnsiTheme="minorHAnsi" w:cstheme="minorHAnsi"/>
        </w:rPr>
        <w:t xml:space="preserve"> – Rev 13</w:t>
      </w:r>
    </w:p>
    <w:p w14:paraId="19C09E48" w14:textId="77777777" w:rsidR="002402DF" w:rsidRPr="00C66489" w:rsidRDefault="002402DF" w:rsidP="002402DF">
      <w:pPr>
        <w:pStyle w:val="ListParagraph"/>
        <w:numPr>
          <w:ilvl w:val="0"/>
          <w:numId w:val="3"/>
        </w:numPr>
        <w:rPr>
          <w:rFonts w:asciiTheme="minorHAnsi" w:hAnsiTheme="minorHAnsi" w:cstheme="minorHAnsi"/>
        </w:rPr>
      </w:pPr>
      <w:r w:rsidRPr="0029364F">
        <w:rPr>
          <w:rFonts w:asciiTheme="minorHAnsi" w:hAnsiTheme="minorHAnsi" w:cstheme="minorHAnsi"/>
          <w:b/>
          <w:bCs/>
        </w:rPr>
        <w:t>The Gospel proclaimed throughout the World</w:t>
      </w:r>
      <w:r w:rsidRPr="00C66489">
        <w:rPr>
          <w:rFonts w:asciiTheme="minorHAnsi" w:hAnsiTheme="minorHAnsi" w:cstheme="minorHAnsi"/>
        </w:rPr>
        <w:t xml:space="preserve"> – Rev 14:6-13</w:t>
      </w:r>
    </w:p>
    <w:p w14:paraId="0D84FF6F" w14:textId="77777777" w:rsidR="002402DF" w:rsidRPr="00C66489" w:rsidRDefault="002402DF" w:rsidP="002402DF">
      <w:pPr>
        <w:pStyle w:val="ListParagraph"/>
        <w:numPr>
          <w:ilvl w:val="0"/>
          <w:numId w:val="3"/>
        </w:numPr>
        <w:rPr>
          <w:rFonts w:asciiTheme="minorHAnsi" w:hAnsiTheme="minorHAnsi" w:cstheme="minorHAnsi"/>
        </w:rPr>
      </w:pPr>
      <w:r w:rsidRPr="0029364F">
        <w:rPr>
          <w:rFonts w:asciiTheme="minorHAnsi" w:hAnsiTheme="minorHAnsi" w:cstheme="minorHAnsi"/>
          <w:b/>
          <w:bCs/>
        </w:rPr>
        <w:t>The Harvest of the Earth</w:t>
      </w:r>
      <w:r w:rsidRPr="00C66489">
        <w:rPr>
          <w:rFonts w:asciiTheme="minorHAnsi" w:hAnsiTheme="minorHAnsi" w:cstheme="minorHAnsi"/>
        </w:rPr>
        <w:t xml:space="preserve"> – Rev 14:14-20</w:t>
      </w:r>
    </w:p>
    <w:p w14:paraId="4247FF8B" w14:textId="77777777" w:rsidR="002402DF" w:rsidRPr="00C66489" w:rsidRDefault="002402DF" w:rsidP="002402DF">
      <w:pPr>
        <w:pStyle w:val="ListParagraph"/>
        <w:numPr>
          <w:ilvl w:val="0"/>
          <w:numId w:val="3"/>
        </w:numPr>
        <w:rPr>
          <w:rFonts w:asciiTheme="minorHAnsi" w:hAnsiTheme="minorHAnsi" w:cstheme="minorHAnsi"/>
        </w:rPr>
      </w:pPr>
      <w:r w:rsidRPr="0029364F">
        <w:rPr>
          <w:rFonts w:asciiTheme="minorHAnsi" w:hAnsiTheme="minorHAnsi" w:cstheme="minorHAnsi"/>
          <w:b/>
          <w:bCs/>
        </w:rPr>
        <w:t>The Seven Bowls of seven plagues</w:t>
      </w:r>
      <w:r w:rsidRPr="00C66489">
        <w:rPr>
          <w:rFonts w:asciiTheme="minorHAnsi" w:hAnsiTheme="minorHAnsi" w:cstheme="minorHAnsi"/>
        </w:rPr>
        <w:t xml:space="preserve"> – Rev 15:5 on to 16:14</w:t>
      </w:r>
    </w:p>
    <w:p w14:paraId="5F235681" w14:textId="77777777" w:rsidR="002402DF" w:rsidRPr="00C66489" w:rsidRDefault="002402DF" w:rsidP="002402DF">
      <w:pPr>
        <w:pStyle w:val="ListParagraph"/>
        <w:numPr>
          <w:ilvl w:val="0"/>
          <w:numId w:val="3"/>
        </w:numPr>
        <w:rPr>
          <w:rFonts w:asciiTheme="minorHAnsi" w:hAnsiTheme="minorHAnsi" w:cstheme="minorHAnsi"/>
        </w:rPr>
      </w:pPr>
      <w:r w:rsidRPr="0029364F">
        <w:rPr>
          <w:rFonts w:asciiTheme="minorHAnsi" w:hAnsiTheme="minorHAnsi" w:cstheme="minorHAnsi"/>
          <w:b/>
          <w:bCs/>
        </w:rPr>
        <w:t>The warning to be ready as Jesus will come unexpectedly as a Thief</w:t>
      </w:r>
      <w:r w:rsidRPr="00C66489">
        <w:rPr>
          <w:rFonts w:asciiTheme="minorHAnsi" w:hAnsiTheme="minorHAnsi" w:cstheme="minorHAnsi"/>
        </w:rPr>
        <w:t xml:space="preserve"> – Rev 16:15</w:t>
      </w:r>
    </w:p>
    <w:p w14:paraId="69BA78FD" w14:textId="77777777" w:rsidR="002402DF" w:rsidRPr="00C66489" w:rsidRDefault="002402DF" w:rsidP="002402DF">
      <w:pPr>
        <w:pStyle w:val="ListParagraph"/>
        <w:numPr>
          <w:ilvl w:val="0"/>
          <w:numId w:val="3"/>
        </w:numPr>
        <w:rPr>
          <w:rFonts w:asciiTheme="minorHAnsi" w:hAnsiTheme="minorHAnsi" w:cstheme="minorHAnsi"/>
        </w:rPr>
      </w:pPr>
      <w:r w:rsidRPr="0029364F">
        <w:rPr>
          <w:rFonts w:asciiTheme="minorHAnsi" w:hAnsiTheme="minorHAnsi" w:cstheme="minorHAnsi"/>
          <w:b/>
          <w:bCs/>
        </w:rPr>
        <w:t>The Battle of Armageddon</w:t>
      </w:r>
      <w:r w:rsidRPr="00C66489">
        <w:rPr>
          <w:rFonts w:asciiTheme="minorHAnsi" w:hAnsiTheme="minorHAnsi" w:cstheme="minorHAnsi"/>
        </w:rPr>
        <w:t xml:space="preserve"> – Rev 16:16-19: 19</w:t>
      </w:r>
    </w:p>
    <w:p w14:paraId="31C071DB" w14:textId="77777777" w:rsidR="002402DF" w:rsidRPr="00C66489" w:rsidRDefault="002402DF" w:rsidP="002402DF">
      <w:pPr>
        <w:pStyle w:val="ListParagraph"/>
        <w:numPr>
          <w:ilvl w:val="0"/>
          <w:numId w:val="3"/>
        </w:numPr>
        <w:rPr>
          <w:rFonts w:asciiTheme="minorHAnsi" w:hAnsiTheme="minorHAnsi" w:cstheme="minorHAnsi"/>
        </w:rPr>
      </w:pPr>
      <w:r w:rsidRPr="00C66489">
        <w:rPr>
          <w:rFonts w:asciiTheme="minorHAnsi" w:hAnsiTheme="minorHAnsi" w:cstheme="minorHAnsi"/>
          <w:b/>
          <w:bCs/>
        </w:rPr>
        <w:t>Jesus comes again</w:t>
      </w:r>
      <w:r w:rsidRPr="00C66489">
        <w:rPr>
          <w:rFonts w:asciiTheme="minorHAnsi" w:hAnsiTheme="minorHAnsi" w:cstheme="minorHAnsi"/>
        </w:rPr>
        <w:t xml:space="preserve"> (Matthew 24:14, Acts 1:11, Rev 19: 11-18)</w:t>
      </w:r>
    </w:p>
    <w:p w14:paraId="3EDCA045" w14:textId="77777777" w:rsidR="002402DF" w:rsidRPr="00C66489" w:rsidRDefault="002402DF" w:rsidP="002402DF">
      <w:pPr>
        <w:pStyle w:val="ListParagraph"/>
        <w:numPr>
          <w:ilvl w:val="0"/>
          <w:numId w:val="3"/>
        </w:numPr>
        <w:rPr>
          <w:rFonts w:asciiTheme="minorHAnsi" w:hAnsiTheme="minorHAnsi" w:cstheme="minorHAnsi"/>
        </w:rPr>
      </w:pPr>
      <w:r w:rsidRPr="00C66489">
        <w:rPr>
          <w:rFonts w:asciiTheme="minorHAnsi" w:hAnsiTheme="minorHAnsi" w:cstheme="minorHAnsi"/>
          <w:b/>
          <w:bCs/>
        </w:rPr>
        <w:t>The living believers are "changed"</w:t>
      </w:r>
      <w:r w:rsidRPr="00C66489">
        <w:rPr>
          <w:rFonts w:asciiTheme="minorHAnsi" w:hAnsiTheme="minorHAnsi" w:cstheme="minorHAnsi"/>
        </w:rPr>
        <w:t xml:space="preserve"> (from having mortal bodies to having immortal spiritual bodies - 1 Cor 15:44 &amp; 52) and will </w:t>
      </w:r>
      <w:r w:rsidRPr="00C66489">
        <w:rPr>
          <w:rFonts w:asciiTheme="minorHAnsi" w:hAnsiTheme="minorHAnsi" w:cstheme="minorHAnsi"/>
          <w:b/>
          <w:bCs/>
        </w:rPr>
        <w:t xml:space="preserve">meet with the resurrected </w:t>
      </w:r>
      <w:r>
        <w:rPr>
          <w:rFonts w:asciiTheme="minorHAnsi" w:hAnsiTheme="minorHAnsi" w:cstheme="minorHAnsi"/>
          <w:b/>
          <w:bCs/>
        </w:rPr>
        <w:t xml:space="preserve">already </w:t>
      </w:r>
      <w:r w:rsidRPr="00C66489">
        <w:rPr>
          <w:rFonts w:asciiTheme="minorHAnsi" w:hAnsiTheme="minorHAnsi" w:cstheme="minorHAnsi"/>
          <w:b/>
          <w:bCs/>
        </w:rPr>
        <w:t>dead believers in the air</w:t>
      </w:r>
      <w:r w:rsidRPr="00C66489">
        <w:rPr>
          <w:rFonts w:asciiTheme="minorHAnsi" w:hAnsiTheme="minorHAnsi" w:cstheme="minorHAnsi"/>
        </w:rPr>
        <w:t>. (1 Thess. 4:17). The angels will gather God's chosen people from the four corners of the earth. (Matthew 24:31)</w:t>
      </w:r>
    </w:p>
    <w:p w14:paraId="30FD5C5F" w14:textId="77777777" w:rsidR="002402DF" w:rsidRPr="00C66489" w:rsidRDefault="002402DF" w:rsidP="002402DF">
      <w:pPr>
        <w:pStyle w:val="ListParagraph"/>
        <w:numPr>
          <w:ilvl w:val="0"/>
          <w:numId w:val="3"/>
        </w:numPr>
        <w:rPr>
          <w:rFonts w:asciiTheme="minorHAnsi" w:hAnsiTheme="minorHAnsi" w:cstheme="minorHAnsi"/>
        </w:rPr>
      </w:pPr>
      <w:r w:rsidRPr="00E935E2">
        <w:rPr>
          <w:rFonts w:asciiTheme="minorHAnsi" w:hAnsiTheme="minorHAnsi" w:cstheme="minorHAnsi"/>
          <w:b/>
          <w:bCs/>
        </w:rPr>
        <w:t>The Beast and the False Prophet thrown into the lake of fire</w:t>
      </w:r>
      <w:r w:rsidRPr="00C66489">
        <w:rPr>
          <w:rFonts w:asciiTheme="minorHAnsi" w:hAnsiTheme="minorHAnsi" w:cstheme="minorHAnsi"/>
        </w:rPr>
        <w:t xml:space="preserve"> (Rev 19: 20)</w:t>
      </w:r>
    </w:p>
    <w:p w14:paraId="02CD722C" w14:textId="77777777" w:rsidR="002402DF" w:rsidRPr="00C66489" w:rsidRDefault="002402DF" w:rsidP="002402DF">
      <w:pPr>
        <w:pStyle w:val="ListParagraph"/>
        <w:numPr>
          <w:ilvl w:val="0"/>
          <w:numId w:val="3"/>
        </w:numPr>
        <w:rPr>
          <w:rFonts w:asciiTheme="minorHAnsi" w:hAnsiTheme="minorHAnsi" w:cstheme="minorHAnsi"/>
        </w:rPr>
      </w:pPr>
      <w:r w:rsidRPr="00E935E2">
        <w:rPr>
          <w:rFonts w:asciiTheme="minorHAnsi" w:hAnsiTheme="minorHAnsi" w:cstheme="minorHAnsi"/>
          <w:b/>
          <w:bCs/>
        </w:rPr>
        <w:t>Satan is bound and thrown into the Abyss for 1000 years.</w:t>
      </w:r>
      <w:r w:rsidRPr="00C66489">
        <w:rPr>
          <w:rFonts w:asciiTheme="minorHAnsi" w:hAnsiTheme="minorHAnsi" w:cstheme="minorHAnsi"/>
        </w:rPr>
        <w:t xml:space="preserve">  (Rev 19:20)</w:t>
      </w:r>
    </w:p>
    <w:bookmarkEnd w:id="0"/>
    <w:p w14:paraId="1EA1A44E" w14:textId="77777777" w:rsidR="002402DF" w:rsidRPr="00C66489" w:rsidRDefault="002402DF" w:rsidP="002402DF">
      <w:pPr>
        <w:pStyle w:val="ListParagraph"/>
        <w:numPr>
          <w:ilvl w:val="0"/>
          <w:numId w:val="3"/>
        </w:numPr>
        <w:rPr>
          <w:rFonts w:asciiTheme="minorHAnsi" w:hAnsiTheme="minorHAnsi" w:cstheme="minorHAnsi"/>
        </w:rPr>
      </w:pPr>
      <w:r w:rsidRPr="00E935E2">
        <w:rPr>
          <w:rFonts w:asciiTheme="minorHAnsi" w:hAnsiTheme="minorHAnsi" w:cstheme="minorHAnsi"/>
          <w:b/>
          <w:bCs/>
        </w:rPr>
        <w:t>Resurrection of those who died in the persecution but did not take the mark</w:t>
      </w:r>
      <w:r w:rsidRPr="00C66489">
        <w:rPr>
          <w:rFonts w:asciiTheme="minorHAnsi" w:hAnsiTheme="minorHAnsi" w:cstheme="minorHAnsi"/>
        </w:rPr>
        <w:t xml:space="preserve"> - the first resurrection (Daniel 12:2, Rev. 20:4)</w:t>
      </w:r>
    </w:p>
    <w:p w14:paraId="3A28FF28" w14:textId="77777777" w:rsidR="002402DF" w:rsidRPr="00C66489" w:rsidRDefault="002402DF" w:rsidP="002402DF">
      <w:pPr>
        <w:pStyle w:val="ListParagraph"/>
        <w:numPr>
          <w:ilvl w:val="0"/>
          <w:numId w:val="3"/>
        </w:numPr>
        <w:rPr>
          <w:rFonts w:asciiTheme="minorHAnsi" w:hAnsiTheme="minorHAnsi" w:cstheme="minorHAnsi"/>
        </w:rPr>
      </w:pPr>
      <w:r w:rsidRPr="00E935E2">
        <w:rPr>
          <w:rFonts w:asciiTheme="minorHAnsi" w:hAnsiTheme="minorHAnsi" w:cstheme="minorHAnsi"/>
          <w:b/>
          <w:bCs/>
        </w:rPr>
        <w:t>The Millennium in which the Resurrected Ones reign with Jesus for 1000 years</w:t>
      </w:r>
      <w:r w:rsidRPr="00C66489">
        <w:rPr>
          <w:rFonts w:asciiTheme="minorHAnsi" w:hAnsiTheme="minorHAnsi" w:cstheme="minorHAnsi"/>
        </w:rPr>
        <w:t xml:space="preserve">. </w:t>
      </w:r>
      <w:r w:rsidRPr="00C66489">
        <w:rPr>
          <w:rFonts w:asciiTheme="minorHAnsi" w:hAnsiTheme="minorHAnsi" w:cstheme="minorHAnsi"/>
        </w:rPr>
        <w:br/>
        <w:t>(Daniel 12:3, Jer 31:23-40, Rev 20:4)</w:t>
      </w:r>
    </w:p>
    <w:p w14:paraId="51D18290" w14:textId="77777777" w:rsidR="002402DF" w:rsidRPr="00C66489" w:rsidRDefault="002402DF" w:rsidP="002402DF">
      <w:pPr>
        <w:pStyle w:val="ListParagraph"/>
        <w:numPr>
          <w:ilvl w:val="0"/>
          <w:numId w:val="3"/>
        </w:numPr>
        <w:rPr>
          <w:rFonts w:asciiTheme="minorHAnsi" w:hAnsiTheme="minorHAnsi" w:cstheme="minorHAnsi"/>
        </w:rPr>
      </w:pPr>
      <w:r w:rsidRPr="00E935E2">
        <w:rPr>
          <w:rFonts w:asciiTheme="minorHAnsi" w:hAnsiTheme="minorHAnsi" w:cstheme="minorHAnsi"/>
          <w:b/>
          <w:bCs/>
        </w:rPr>
        <w:t>Satan unloosed once more to deceive the nations</w:t>
      </w:r>
      <w:r w:rsidRPr="00C66489">
        <w:rPr>
          <w:rFonts w:asciiTheme="minorHAnsi" w:hAnsiTheme="minorHAnsi" w:cstheme="minorHAnsi"/>
        </w:rPr>
        <w:t xml:space="preserve"> (Rev 20: 7-8)</w:t>
      </w:r>
    </w:p>
    <w:p w14:paraId="6D8AB0C4" w14:textId="77777777" w:rsidR="002402DF" w:rsidRPr="00C66489" w:rsidRDefault="002402DF" w:rsidP="002402DF">
      <w:pPr>
        <w:pStyle w:val="ListParagraph"/>
        <w:numPr>
          <w:ilvl w:val="0"/>
          <w:numId w:val="3"/>
        </w:numPr>
        <w:rPr>
          <w:rFonts w:asciiTheme="minorHAnsi" w:hAnsiTheme="minorHAnsi" w:cstheme="minorHAnsi"/>
        </w:rPr>
      </w:pPr>
      <w:r w:rsidRPr="00C66489">
        <w:rPr>
          <w:rFonts w:asciiTheme="minorHAnsi" w:hAnsiTheme="minorHAnsi" w:cstheme="minorHAnsi"/>
          <w:b/>
          <w:bCs/>
        </w:rPr>
        <w:t>Satan gathers his forces around Jerusalem for the final battle</w:t>
      </w:r>
      <w:r w:rsidRPr="00C66489">
        <w:rPr>
          <w:rFonts w:asciiTheme="minorHAnsi" w:hAnsiTheme="minorHAnsi" w:cstheme="minorHAnsi"/>
        </w:rPr>
        <w:t xml:space="preserve"> in which he expects to be victorious over Jesus (Rev 20: 9-10)</w:t>
      </w:r>
    </w:p>
    <w:p w14:paraId="7CAC42F7" w14:textId="77777777" w:rsidR="002402DF" w:rsidRPr="00C66489" w:rsidRDefault="002402DF" w:rsidP="002402DF">
      <w:pPr>
        <w:pStyle w:val="ListParagraph"/>
        <w:numPr>
          <w:ilvl w:val="0"/>
          <w:numId w:val="3"/>
        </w:numPr>
        <w:rPr>
          <w:rFonts w:asciiTheme="minorHAnsi" w:hAnsiTheme="minorHAnsi" w:cstheme="minorHAnsi"/>
        </w:rPr>
      </w:pPr>
      <w:r w:rsidRPr="00C66489">
        <w:rPr>
          <w:rFonts w:asciiTheme="minorHAnsi" w:hAnsiTheme="minorHAnsi" w:cstheme="minorHAnsi"/>
          <w:b/>
          <w:bCs/>
        </w:rPr>
        <w:lastRenderedPageBreak/>
        <w:t>Fire comes down from heaven in the final Battle</w:t>
      </w:r>
      <w:r w:rsidRPr="00C66489">
        <w:rPr>
          <w:rFonts w:asciiTheme="minorHAnsi" w:hAnsiTheme="minorHAnsi" w:cstheme="minorHAnsi"/>
        </w:rPr>
        <w:t>.  The armies gathered around Jerusalem are destroyed.  (Rev 20:9)</w:t>
      </w:r>
    </w:p>
    <w:p w14:paraId="7791EFFE" w14:textId="77777777" w:rsidR="002402DF" w:rsidRPr="00C66489" w:rsidRDefault="002402DF" w:rsidP="002402DF">
      <w:pPr>
        <w:pStyle w:val="ListParagraph"/>
        <w:numPr>
          <w:ilvl w:val="0"/>
          <w:numId w:val="3"/>
        </w:numPr>
        <w:rPr>
          <w:rFonts w:asciiTheme="minorHAnsi" w:hAnsiTheme="minorHAnsi" w:cstheme="minorHAnsi"/>
        </w:rPr>
      </w:pPr>
      <w:r w:rsidRPr="00C66489">
        <w:rPr>
          <w:rFonts w:asciiTheme="minorHAnsi" w:hAnsiTheme="minorHAnsi" w:cstheme="minorHAnsi"/>
          <w:b/>
          <w:bCs/>
        </w:rPr>
        <w:t>The Devil is thrown into the lake of fire</w:t>
      </w:r>
      <w:r w:rsidRPr="00C66489">
        <w:rPr>
          <w:rFonts w:asciiTheme="minorHAnsi" w:hAnsiTheme="minorHAnsi" w:cstheme="minorHAnsi"/>
        </w:rPr>
        <w:t xml:space="preserve"> (Hell) to join the Beast and the False Prophet (Rev 20:10)</w:t>
      </w:r>
    </w:p>
    <w:p w14:paraId="34B0E3A0" w14:textId="77777777" w:rsidR="002402DF" w:rsidRPr="00FC07FB" w:rsidRDefault="002402DF" w:rsidP="002402DF">
      <w:pPr>
        <w:pStyle w:val="ListParagraph"/>
        <w:numPr>
          <w:ilvl w:val="0"/>
          <w:numId w:val="3"/>
        </w:numPr>
        <w:rPr>
          <w:rFonts w:asciiTheme="minorHAnsi" w:hAnsiTheme="minorHAnsi" w:cstheme="minorHAnsi"/>
          <w:b/>
          <w:bCs/>
        </w:rPr>
      </w:pPr>
      <w:r w:rsidRPr="00FC07FB">
        <w:rPr>
          <w:rFonts w:asciiTheme="minorHAnsi" w:hAnsiTheme="minorHAnsi" w:cstheme="minorHAnsi"/>
          <w:b/>
          <w:bCs/>
        </w:rPr>
        <w:t>The Final Judgement Day – “The White Throne”</w:t>
      </w:r>
    </w:p>
    <w:p w14:paraId="011950D0" w14:textId="77777777" w:rsidR="002402DF" w:rsidRPr="00C66489" w:rsidRDefault="002402DF" w:rsidP="002402DF">
      <w:pPr>
        <w:pStyle w:val="ListParagraph"/>
        <w:numPr>
          <w:ilvl w:val="1"/>
          <w:numId w:val="3"/>
        </w:numPr>
        <w:rPr>
          <w:rFonts w:asciiTheme="minorHAnsi" w:hAnsiTheme="minorHAnsi" w:cstheme="minorHAnsi"/>
        </w:rPr>
      </w:pPr>
      <w:r w:rsidRPr="00C66489">
        <w:rPr>
          <w:rFonts w:asciiTheme="minorHAnsi" w:hAnsiTheme="minorHAnsi" w:cstheme="minorHAnsi"/>
          <w:b/>
          <w:bCs/>
        </w:rPr>
        <w:t>The Last (Great) Trumpet will sound</w:t>
      </w:r>
      <w:r w:rsidRPr="00C66489">
        <w:rPr>
          <w:rFonts w:asciiTheme="minorHAnsi" w:hAnsiTheme="minorHAnsi" w:cstheme="minorHAnsi"/>
        </w:rPr>
        <w:t xml:space="preserve"> for the </w:t>
      </w:r>
      <w:r w:rsidRPr="00C66489">
        <w:rPr>
          <w:rFonts w:asciiTheme="minorHAnsi" w:hAnsiTheme="minorHAnsi" w:cstheme="minorHAnsi"/>
          <w:b/>
          <w:bCs/>
        </w:rPr>
        <w:t>final Judgement Day</w:t>
      </w:r>
      <w:r>
        <w:rPr>
          <w:rFonts w:asciiTheme="minorHAnsi" w:hAnsiTheme="minorHAnsi" w:cstheme="minorHAnsi"/>
          <w:b/>
          <w:bCs/>
        </w:rPr>
        <w:t xml:space="preserve"> </w:t>
      </w:r>
      <w:r w:rsidRPr="00C66489">
        <w:rPr>
          <w:rFonts w:asciiTheme="minorHAnsi" w:hAnsiTheme="minorHAnsi" w:cstheme="minorHAnsi"/>
        </w:rPr>
        <w:t>(Matthew 24:31, 1 Cor 15: 51-52), the dead will rise first (1 Thess 4:16, Rev 20:12-13</w:t>
      </w:r>
      <w:proofErr w:type="gramStart"/>
      <w:r w:rsidRPr="00C66489">
        <w:rPr>
          <w:rFonts w:asciiTheme="minorHAnsi" w:hAnsiTheme="minorHAnsi" w:cstheme="minorHAnsi"/>
        </w:rPr>
        <w:t>);</w:t>
      </w:r>
      <w:proofErr w:type="gramEnd"/>
      <w:r w:rsidRPr="00C66489">
        <w:rPr>
          <w:rFonts w:asciiTheme="minorHAnsi" w:hAnsiTheme="minorHAnsi" w:cstheme="minorHAnsi"/>
        </w:rPr>
        <w:t xml:space="preserve"> </w:t>
      </w:r>
    </w:p>
    <w:p w14:paraId="433DED51" w14:textId="77777777" w:rsidR="002402DF" w:rsidRPr="00C66489" w:rsidRDefault="002402DF" w:rsidP="002402DF">
      <w:pPr>
        <w:pStyle w:val="ListParagraph"/>
        <w:numPr>
          <w:ilvl w:val="1"/>
          <w:numId w:val="3"/>
        </w:numPr>
        <w:rPr>
          <w:rFonts w:asciiTheme="minorHAnsi" w:hAnsiTheme="minorHAnsi" w:cstheme="minorHAnsi"/>
        </w:rPr>
      </w:pPr>
      <w:r w:rsidRPr="00E935E2">
        <w:rPr>
          <w:rFonts w:asciiTheme="minorHAnsi" w:hAnsiTheme="minorHAnsi" w:cstheme="minorHAnsi"/>
          <w:b/>
          <w:bCs/>
        </w:rPr>
        <w:t>The Books are opened at the “Day of the Lord”</w:t>
      </w:r>
      <w:r w:rsidRPr="00C66489">
        <w:rPr>
          <w:rFonts w:asciiTheme="minorHAnsi" w:hAnsiTheme="minorHAnsi" w:cstheme="minorHAnsi"/>
        </w:rPr>
        <w:t xml:space="preserve"> – </w:t>
      </w:r>
      <w:r w:rsidRPr="00321BF5">
        <w:rPr>
          <w:rFonts w:asciiTheme="minorHAnsi" w:hAnsiTheme="minorHAnsi" w:cstheme="minorHAnsi"/>
          <w:b/>
          <w:bCs/>
          <w:color w:val="0B769F" w:themeColor="accent4" w:themeShade="BF"/>
        </w:rPr>
        <w:t xml:space="preserve">the White Throne judgement. </w:t>
      </w:r>
      <w:r w:rsidRPr="00C66489">
        <w:rPr>
          <w:rFonts w:asciiTheme="minorHAnsi" w:hAnsiTheme="minorHAnsi" w:cstheme="minorHAnsi"/>
        </w:rPr>
        <w:t xml:space="preserve"> (Rev 21:12, Luke 10:20)</w:t>
      </w:r>
    </w:p>
    <w:p w14:paraId="39C60748" w14:textId="77777777" w:rsidR="002402DF" w:rsidRPr="00C66489" w:rsidRDefault="002402DF" w:rsidP="002402DF">
      <w:pPr>
        <w:pStyle w:val="ListParagraph"/>
        <w:numPr>
          <w:ilvl w:val="1"/>
          <w:numId w:val="3"/>
        </w:numPr>
        <w:rPr>
          <w:rFonts w:asciiTheme="minorHAnsi" w:hAnsiTheme="minorHAnsi" w:cstheme="minorHAnsi"/>
        </w:rPr>
      </w:pPr>
      <w:r w:rsidRPr="00C66489">
        <w:rPr>
          <w:rFonts w:asciiTheme="minorHAnsi" w:hAnsiTheme="minorHAnsi" w:cstheme="minorHAnsi"/>
          <w:b/>
          <w:bCs/>
        </w:rPr>
        <w:t>The separation of the "sheep and the goats"</w:t>
      </w:r>
      <w:r w:rsidRPr="00C66489">
        <w:rPr>
          <w:rFonts w:asciiTheme="minorHAnsi" w:hAnsiTheme="minorHAnsi" w:cstheme="minorHAnsi"/>
        </w:rPr>
        <w:t xml:space="preserve"> - the sheep (the righteous) being destined for eternity in heaven and the goats (the unrighteous) to eternity with Satan in Hell.  (Ezekiel 34: 17-31, Matthew 24: 31-33)</w:t>
      </w:r>
    </w:p>
    <w:p w14:paraId="7D1225B3" w14:textId="44D52F05" w:rsidR="002402DF" w:rsidRPr="00C66489" w:rsidRDefault="002402DF" w:rsidP="002402DF">
      <w:pPr>
        <w:pStyle w:val="ListParagraph"/>
        <w:numPr>
          <w:ilvl w:val="1"/>
          <w:numId w:val="3"/>
        </w:numPr>
        <w:rPr>
          <w:rFonts w:asciiTheme="minorHAnsi" w:hAnsiTheme="minorHAnsi" w:cstheme="minorHAnsi"/>
        </w:rPr>
      </w:pPr>
      <w:r w:rsidRPr="00E935E2">
        <w:rPr>
          <w:rFonts w:asciiTheme="minorHAnsi" w:hAnsiTheme="minorHAnsi" w:cstheme="minorHAnsi"/>
          <w:b/>
          <w:bCs/>
        </w:rPr>
        <w:t>The Judgement of all nations and peoples</w:t>
      </w:r>
      <w:r w:rsidRPr="00C66489">
        <w:rPr>
          <w:rFonts w:asciiTheme="minorHAnsi" w:hAnsiTheme="minorHAnsi" w:cstheme="minorHAnsi"/>
        </w:rPr>
        <w:t xml:space="preserve"> takes place before the Great White Throne.  (Matthew 25: 31-46, 1 Cor 3: 11-15, Rev 20: 11-13)</w:t>
      </w:r>
    </w:p>
    <w:p w14:paraId="3C3D4E58" w14:textId="7201704C" w:rsidR="002402DF" w:rsidRPr="00C66489" w:rsidRDefault="002402DF" w:rsidP="002402DF">
      <w:pPr>
        <w:pStyle w:val="ListParagraph"/>
        <w:numPr>
          <w:ilvl w:val="1"/>
          <w:numId w:val="3"/>
        </w:numPr>
        <w:rPr>
          <w:rFonts w:asciiTheme="minorHAnsi" w:hAnsiTheme="minorHAnsi" w:cstheme="minorHAnsi"/>
        </w:rPr>
      </w:pPr>
      <w:r w:rsidRPr="00E935E2">
        <w:rPr>
          <w:rFonts w:asciiTheme="minorHAnsi" w:hAnsiTheme="minorHAnsi" w:cstheme="minorHAnsi"/>
          <w:b/>
          <w:bCs/>
        </w:rPr>
        <w:t>Death and the world of the spiritually dead are thrown into the “Lake of fire”.</w:t>
      </w:r>
      <w:r w:rsidR="00DD3E2F">
        <w:rPr>
          <w:rFonts w:asciiTheme="minorHAnsi" w:hAnsiTheme="minorHAnsi" w:cstheme="minorHAnsi"/>
          <w:b/>
          <w:bCs/>
        </w:rPr>
        <w:t xml:space="preserve"> </w:t>
      </w:r>
      <w:r w:rsidRPr="00C66489">
        <w:rPr>
          <w:rFonts w:asciiTheme="minorHAnsi" w:hAnsiTheme="minorHAnsi" w:cstheme="minorHAnsi"/>
        </w:rPr>
        <w:t>(1 Cor 15:26, Rev 20:14)</w:t>
      </w:r>
    </w:p>
    <w:p w14:paraId="16F36BCD" w14:textId="3420892C" w:rsidR="002402DF" w:rsidRPr="00C66489" w:rsidRDefault="002402DF" w:rsidP="002402DF">
      <w:pPr>
        <w:pStyle w:val="ListParagraph"/>
        <w:numPr>
          <w:ilvl w:val="1"/>
          <w:numId w:val="3"/>
        </w:numPr>
        <w:rPr>
          <w:rFonts w:asciiTheme="minorHAnsi" w:hAnsiTheme="minorHAnsi" w:cstheme="minorHAnsi"/>
        </w:rPr>
      </w:pPr>
      <w:r w:rsidRPr="00E935E2">
        <w:rPr>
          <w:rFonts w:asciiTheme="minorHAnsi" w:hAnsiTheme="minorHAnsi" w:cstheme="minorHAnsi"/>
          <w:b/>
          <w:bCs/>
        </w:rPr>
        <w:t>The unrighteous (not listed in the Book of Life) are thrown into the “Lake of fire”</w:t>
      </w:r>
      <w:r w:rsidRPr="00C66489">
        <w:rPr>
          <w:rFonts w:asciiTheme="minorHAnsi" w:hAnsiTheme="minorHAnsi" w:cstheme="minorHAnsi"/>
        </w:rPr>
        <w:t xml:space="preserve"> – the final consequence of God’s judgement of those who rejected salvation through the Lord Jesus Christ.</w:t>
      </w:r>
      <w:r w:rsidR="00DD3E2F">
        <w:rPr>
          <w:rFonts w:asciiTheme="minorHAnsi" w:hAnsiTheme="minorHAnsi" w:cstheme="minorHAnsi"/>
        </w:rPr>
        <w:t xml:space="preserve"> </w:t>
      </w:r>
      <w:r w:rsidRPr="00C66489">
        <w:rPr>
          <w:rFonts w:asciiTheme="minorHAnsi" w:hAnsiTheme="minorHAnsi" w:cstheme="minorHAnsi"/>
        </w:rPr>
        <w:t>(Daniel 12:2, Matthew 25:41, Rev 20:15, Rev 21:8)</w:t>
      </w:r>
    </w:p>
    <w:p w14:paraId="137B452F" w14:textId="1978AA6D" w:rsidR="002402DF" w:rsidRDefault="002402DF" w:rsidP="002402DF">
      <w:pPr>
        <w:pStyle w:val="ListParagraph"/>
        <w:numPr>
          <w:ilvl w:val="0"/>
          <w:numId w:val="3"/>
        </w:numPr>
        <w:rPr>
          <w:rFonts w:asciiTheme="minorHAnsi" w:hAnsiTheme="minorHAnsi" w:cstheme="minorHAnsi"/>
        </w:rPr>
      </w:pPr>
      <w:r w:rsidRPr="00FC07FB">
        <w:rPr>
          <w:rFonts w:asciiTheme="minorHAnsi" w:hAnsiTheme="minorHAnsi" w:cstheme="minorHAnsi"/>
          <w:b/>
          <w:bCs/>
        </w:rPr>
        <w:t>The Destruction of the first heaven and the first earth</w:t>
      </w:r>
      <w:r w:rsidRPr="00C66489">
        <w:rPr>
          <w:rFonts w:asciiTheme="minorHAnsi" w:hAnsiTheme="minorHAnsi" w:cstheme="minorHAnsi"/>
        </w:rPr>
        <w:t xml:space="preserve"> which has been defiled by man and Satan</w:t>
      </w:r>
      <w:r>
        <w:rPr>
          <w:rFonts w:asciiTheme="minorHAnsi" w:hAnsiTheme="minorHAnsi" w:cstheme="minorHAnsi"/>
        </w:rPr>
        <w:t xml:space="preserve">. </w:t>
      </w:r>
      <w:r w:rsidR="00D41D9E">
        <w:rPr>
          <w:rFonts w:asciiTheme="minorHAnsi" w:hAnsiTheme="minorHAnsi" w:cstheme="minorHAnsi"/>
        </w:rPr>
        <w:t>(</w:t>
      </w:r>
      <w:r w:rsidR="00FB43BE">
        <w:rPr>
          <w:rFonts w:asciiTheme="minorHAnsi" w:hAnsiTheme="minorHAnsi" w:cstheme="minorHAnsi"/>
        </w:rPr>
        <w:t>R</w:t>
      </w:r>
      <w:r w:rsidR="00D41D9E">
        <w:rPr>
          <w:rFonts w:asciiTheme="minorHAnsi" w:hAnsiTheme="minorHAnsi" w:cstheme="minorHAnsi"/>
        </w:rPr>
        <w:t>ev 21:1)</w:t>
      </w:r>
    </w:p>
    <w:p w14:paraId="7B19C7E7" w14:textId="77777777" w:rsidR="002402DF" w:rsidRPr="00C66489" w:rsidRDefault="002402DF" w:rsidP="002402DF">
      <w:pPr>
        <w:pStyle w:val="ListParagraph"/>
        <w:numPr>
          <w:ilvl w:val="0"/>
          <w:numId w:val="3"/>
        </w:numPr>
        <w:rPr>
          <w:rFonts w:asciiTheme="minorHAnsi" w:hAnsiTheme="minorHAnsi" w:cstheme="minorHAnsi"/>
        </w:rPr>
      </w:pPr>
      <w:r>
        <w:rPr>
          <w:rFonts w:asciiTheme="minorHAnsi" w:hAnsiTheme="minorHAnsi" w:cstheme="minorHAnsi"/>
          <w:b/>
          <w:bCs/>
        </w:rPr>
        <w:t xml:space="preserve">The </w:t>
      </w:r>
      <w:r w:rsidRPr="00E935E2">
        <w:rPr>
          <w:rFonts w:asciiTheme="minorHAnsi" w:hAnsiTheme="minorHAnsi" w:cstheme="minorHAnsi"/>
          <w:b/>
          <w:bCs/>
        </w:rPr>
        <w:t>creation of a New Heaven and Earth by God</w:t>
      </w:r>
      <w:r w:rsidRPr="00C66489">
        <w:rPr>
          <w:rFonts w:asciiTheme="minorHAnsi" w:hAnsiTheme="minorHAnsi" w:cstheme="minorHAnsi"/>
        </w:rPr>
        <w:t>.  (Rev 21:1)</w:t>
      </w:r>
    </w:p>
    <w:p w14:paraId="2716F316" w14:textId="77777777" w:rsidR="002402DF" w:rsidRPr="00C66489" w:rsidRDefault="002402DF" w:rsidP="002402DF">
      <w:pPr>
        <w:pStyle w:val="ListParagraph"/>
        <w:numPr>
          <w:ilvl w:val="0"/>
          <w:numId w:val="3"/>
        </w:numPr>
        <w:rPr>
          <w:rFonts w:asciiTheme="minorHAnsi" w:hAnsiTheme="minorHAnsi" w:cstheme="minorHAnsi"/>
        </w:rPr>
      </w:pPr>
      <w:r w:rsidRPr="00C66489">
        <w:rPr>
          <w:rFonts w:asciiTheme="minorHAnsi" w:hAnsiTheme="minorHAnsi" w:cstheme="minorHAnsi"/>
          <w:b/>
          <w:bCs/>
        </w:rPr>
        <w:t>The Holy City, the New Jerusalem descends from heaven, “prepared as a Bride for her Husband”.</w:t>
      </w:r>
      <w:r w:rsidRPr="00C66489">
        <w:rPr>
          <w:rFonts w:asciiTheme="minorHAnsi" w:hAnsiTheme="minorHAnsi" w:cstheme="minorHAnsi"/>
        </w:rPr>
        <w:t xml:space="preserve">  (Rev 21:3-4) – God’s home will be among His people on earth in Jerusalem! (vs. 3 and Acts 1:11). Note how HUGE this city will be!</w:t>
      </w:r>
    </w:p>
    <w:p w14:paraId="36786ABC" w14:textId="77777777" w:rsidR="002402DF" w:rsidRPr="00FC07FB" w:rsidRDefault="002402DF" w:rsidP="002402DF">
      <w:pPr>
        <w:pStyle w:val="ListParagraph"/>
        <w:numPr>
          <w:ilvl w:val="0"/>
          <w:numId w:val="3"/>
        </w:numPr>
        <w:rPr>
          <w:rFonts w:asciiTheme="minorHAnsi" w:hAnsiTheme="minorHAnsi" w:cstheme="minorHAnsi"/>
        </w:rPr>
      </w:pPr>
      <w:r w:rsidRPr="00FC07FB">
        <w:rPr>
          <w:rFonts w:asciiTheme="minorHAnsi" w:hAnsiTheme="minorHAnsi" w:cstheme="minorHAnsi"/>
          <w:b/>
          <w:bCs/>
        </w:rPr>
        <w:t>Jesus takes his bride, the Church, into the Holy City</w:t>
      </w:r>
      <w:r w:rsidRPr="00C66489">
        <w:rPr>
          <w:rFonts w:asciiTheme="minorHAnsi" w:hAnsiTheme="minorHAnsi" w:cstheme="minorHAnsi"/>
        </w:rPr>
        <w:t xml:space="preserve"> (Rev 21 &amp; 22) where His servants will worship God and the Lamb, and reign with Him for ever and ever (Rev 22:4-5).  </w:t>
      </w:r>
    </w:p>
    <w:p w14:paraId="44A37CAC" w14:textId="77777777" w:rsidR="002402DF" w:rsidRPr="00C66489" w:rsidRDefault="002402DF" w:rsidP="00FB43BE">
      <w:pPr>
        <w:pStyle w:val="Heading2"/>
      </w:pPr>
      <w:r w:rsidRPr="00C66489">
        <w:t>Hallelujah! Even so come Lord Jesus!</w:t>
      </w:r>
    </w:p>
    <w:p w14:paraId="527146A9" w14:textId="77777777" w:rsidR="008B2F38" w:rsidRDefault="008B2F38" w:rsidP="00C22566"/>
    <w:p w14:paraId="61B2F96D" w14:textId="77777777" w:rsidR="00EC0278" w:rsidRPr="00C06CB4" w:rsidRDefault="00EC0278" w:rsidP="00EC0278">
      <w:pPr>
        <w:pStyle w:val="PlainText"/>
        <w:rPr>
          <w:rFonts w:ascii="Calibri" w:hAnsi="Calibri"/>
          <w:b/>
          <w:bCs/>
        </w:rPr>
      </w:pPr>
      <w:r w:rsidRPr="00C06CB4">
        <w:rPr>
          <w:rFonts w:ascii="Calibri" w:hAnsi="Calibri"/>
        </w:rPr>
        <w:t xml:space="preserve">There are many other useful bible studies and helps on our website: </w:t>
      </w:r>
      <w:hyperlink r:id="rId7" w:history="1">
        <w:r w:rsidRPr="00DA55A7">
          <w:rPr>
            <w:rStyle w:val="Hyperlink"/>
            <w:rFonts w:ascii="Calibri" w:hAnsi="Calibri"/>
            <w:b/>
            <w:bCs/>
          </w:rPr>
          <w:t>https://joinbmc/.info</w:t>
        </w:r>
      </w:hyperlink>
      <w:r>
        <w:rPr>
          <w:rFonts w:ascii="Calibri" w:hAnsi="Calibri"/>
          <w:b/>
          <w:bCs/>
        </w:rPr>
        <w:t xml:space="preserve"> </w:t>
      </w:r>
      <w:r w:rsidRPr="00C06CB4">
        <w:rPr>
          <w:rFonts w:ascii="Calibri" w:hAnsi="Calibri"/>
          <w:b/>
          <w:bCs/>
        </w:rPr>
        <w:t xml:space="preserve"> </w:t>
      </w:r>
    </w:p>
    <w:p w14:paraId="2A17B72C" w14:textId="77777777" w:rsidR="00EC0278" w:rsidRPr="00581D7A" w:rsidRDefault="00EC0278" w:rsidP="00EC0278">
      <w:pPr>
        <w:pStyle w:val="PlainText"/>
        <w:rPr>
          <w:rFonts w:ascii="Calibri" w:hAnsi="Calibri"/>
        </w:rPr>
      </w:pPr>
      <w:r w:rsidRPr="00C06CB4">
        <w:rPr>
          <w:rFonts w:ascii="Calibri" w:hAnsi="Calibri"/>
          <w:b/>
          <w:bCs/>
        </w:rPr>
        <w:t xml:space="preserve">Note: currently or website is in “build” stage but if you reach out to me on </w:t>
      </w:r>
      <w:hyperlink r:id="rId8" w:history="1">
        <w:r w:rsidRPr="00C06CB4">
          <w:rPr>
            <w:rStyle w:val="Hyperlink"/>
            <w:rFonts w:ascii="Calibri" w:hAnsi="Calibri"/>
            <w:b/>
            <w:bCs/>
          </w:rPr>
          <w:t>simon.robertson@thefathersheart.world</w:t>
        </w:r>
      </w:hyperlink>
      <w:r w:rsidRPr="00C06CB4">
        <w:rPr>
          <w:rFonts w:ascii="Calibri" w:hAnsi="Calibri"/>
          <w:b/>
          <w:bCs/>
        </w:rPr>
        <w:t xml:space="preserve"> I will let you know as soon as it is launched.</w:t>
      </w:r>
    </w:p>
    <w:p w14:paraId="52D6EFCF" w14:textId="77777777" w:rsidR="00D12BF9" w:rsidRPr="00C22566" w:rsidRDefault="00D12BF9" w:rsidP="00C22566"/>
    <w:sectPr w:rsidR="00D12BF9" w:rsidRPr="00C225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0408" w14:textId="77777777" w:rsidR="00E46AA9" w:rsidRDefault="00E46AA9" w:rsidP="00652D2E">
      <w:pPr>
        <w:spacing w:before="0" w:after="0"/>
      </w:pPr>
      <w:r>
        <w:separator/>
      </w:r>
    </w:p>
  </w:endnote>
  <w:endnote w:type="continuationSeparator" w:id="0">
    <w:p w14:paraId="424E6106" w14:textId="77777777" w:rsidR="00E46AA9" w:rsidRDefault="00E46AA9" w:rsidP="00652D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6FB4" w14:textId="77777777" w:rsidR="00F56318" w:rsidRDefault="00F5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A98E" w14:textId="7B8DFD77" w:rsidR="00652D2E" w:rsidRPr="00F56318" w:rsidRDefault="00F56318" w:rsidP="00F56318">
    <w:pPr>
      <w:pStyle w:val="Footer"/>
      <w:pBdr>
        <w:top w:val="single" w:sz="4" w:space="1" w:color="D9D9D9" w:themeColor="background1" w:themeShade="D9"/>
      </w:pBdr>
      <w:spacing w:before="60" w:after="60"/>
      <w:jc w:val="right"/>
      <w:rPr>
        <w:rFonts w:asciiTheme="minorHAnsi" w:hAnsiTheme="minorHAnsi" w:cstheme="minorHAnsi"/>
        <w:sz w:val="20"/>
        <w:szCs w:val="20"/>
      </w:rPr>
    </w:pPr>
    <w:sdt>
      <w:sdtPr>
        <w:rPr>
          <w:rFonts w:asciiTheme="minorHAnsi" w:hAnsiTheme="minorHAnsi" w:cstheme="minorHAnsi"/>
          <w:sz w:val="20"/>
          <w:szCs w:val="20"/>
        </w:rPr>
        <w:id w:val="-634712784"/>
        <w:docPartObj>
          <w:docPartGallery w:val="Page Numbers (Bottom of Page)"/>
          <w:docPartUnique/>
        </w:docPartObj>
      </w:sdtPr>
      <w:sdtEndPr>
        <w:rPr>
          <w:color w:val="7F7F7F" w:themeColor="background1" w:themeShade="7F"/>
          <w:spacing w:val="60"/>
        </w:rPr>
      </w:sdtEndPr>
      <w:sdtContent>
        <w:r w:rsidRPr="00E95A81">
          <w:rPr>
            <w:sz w:val="18"/>
            <w:szCs w:val="18"/>
          </w:rPr>
          <w:t>© 2025 Biblical Mentoring Community – Prophetic - prepared by Simon Robertson</w:t>
        </w:r>
        <w:r w:rsidRPr="00E95A81">
          <w:rPr>
            <w:sz w:val="18"/>
            <w:szCs w:val="18"/>
          </w:rPr>
          <w:tab/>
        </w:r>
      </w:sdtContent>
    </w:sdt>
    <w:r w:rsidRPr="00E95A81">
      <w:rPr>
        <w:color w:val="156082" w:themeColor="accent1"/>
        <w:sz w:val="20"/>
        <w:szCs w:val="20"/>
      </w:rPr>
      <w:t xml:space="preserve">Page </w:t>
    </w:r>
    <w:r w:rsidRPr="00E95A81">
      <w:rPr>
        <w:color w:val="156082" w:themeColor="accent1"/>
        <w:sz w:val="20"/>
        <w:szCs w:val="20"/>
      </w:rPr>
      <w:fldChar w:fldCharType="begin"/>
    </w:r>
    <w:r w:rsidRPr="00E95A81">
      <w:rPr>
        <w:color w:val="156082" w:themeColor="accent1"/>
        <w:sz w:val="20"/>
        <w:szCs w:val="20"/>
      </w:rPr>
      <w:instrText xml:space="preserve"> PAGE  \* Arabic  \* MERGEFORMAT </w:instrText>
    </w:r>
    <w:r w:rsidRPr="00E95A81">
      <w:rPr>
        <w:color w:val="156082" w:themeColor="accent1"/>
        <w:sz w:val="20"/>
        <w:szCs w:val="20"/>
      </w:rPr>
      <w:fldChar w:fldCharType="separate"/>
    </w:r>
    <w:r>
      <w:rPr>
        <w:color w:val="156082" w:themeColor="accent1"/>
        <w:sz w:val="20"/>
        <w:szCs w:val="20"/>
      </w:rPr>
      <w:t>1</w:t>
    </w:r>
    <w:r w:rsidRPr="00E95A81">
      <w:rPr>
        <w:color w:val="156082" w:themeColor="accent1"/>
        <w:sz w:val="20"/>
        <w:szCs w:val="20"/>
      </w:rPr>
      <w:fldChar w:fldCharType="end"/>
    </w:r>
    <w:r w:rsidRPr="00E95A81">
      <w:rPr>
        <w:color w:val="156082" w:themeColor="accent1"/>
        <w:sz w:val="20"/>
        <w:szCs w:val="20"/>
      </w:rPr>
      <w:t xml:space="preserve"> of </w:t>
    </w:r>
    <w:r w:rsidRPr="00E95A81">
      <w:rPr>
        <w:color w:val="156082" w:themeColor="accent1"/>
        <w:sz w:val="20"/>
        <w:szCs w:val="20"/>
      </w:rPr>
      <w:fldChar w:fldCharType="begin"/>
    </w:r>
    <w:r w:rsidRPr="00E95A81">
      <w:rPr>
        <w:color w:val="156082" w:themeColor="accent1"/>
        <w:sz w:val="20"/>
        <w:szCs w:val="20"/>
      </w:rPr>
      <w:instrText xml:space="preserve"> NUMPAGES  \* Arabic  \* MERGEFORMAT </w:instrText>
    </w:r>
    <w:r w:rsidRPr="00E95A81">
      <w:rPr>
        <w:color w:val="156082" w:themeColor="accent1"/>
        <w:sz w:val="20"/>
        <w:szCs w:val="20"/>
      </w:rPr>
      <w:fldChar w:fldCharType="separate"/>
    </w:r>
    <w:r>
      <w:rPr>
        <w:color w:val="156082" w:themeColor="accent1"/>
        <w:sz w:val="20"/>
        <w:szCs w:val="20"/>
      </w:rPr>
      <w:t>1</w:t>
    </w:r>
    <w:r w:rsidRPr="00E95A81">
      <w:rPr>
        <w:color w:val="156082"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BBF1" w14:textId="77777777" w:rsidR="00F56318" w:rsidRDefault="00F5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299C" w14:textId="77777777" w:rsidR="00E46AA9" w:rsidRDefault="00E46AA9" w:rsidP="00652D2E">
      <w:pPr>
        <w:spacing w:before="0" w:after="0"/>
      </w:pPr>
      <w:r>
        <w:separator/>
      </w:r>
    </w:p>
  </w:footnote>
  <w:footnote w:type="continuationSeparator" w:id="0">
    <w:p w14:paraId="427AE1B7" w14:textId="77777777" w:rsidR="00E46AA9" w:rsidRDefault="00E46AA9" w:rsidP="00652D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3DE" w14:textId="77777777" w:rsidR="00F56318" w:rsidRDefault="00F5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99CA" w14:textId="1EA53690" w:rsidR="002402DF" w:rsidRPr="00C66489" w:rsidRDefault="0068505E" w:rsidP="002402DF">
    <w:pPr>
      <w:pStyle w:val="Heading1"/>
      <w:spacing w:before="0"/>
      <w:rPr>
        <w:rFonts w:asciiTheme="minorHAnsi" w:hAnsiTheme="minorHAnsi" w:cstheme="minorHAnsi"/>
      </w:rPr>
    </w:pPr>
    <w:r>
      <w:rPr>
        <w:rFonts w:ascii="Calibri" w:hAnsi="Calibri"/>
        <w:noProof/>
        <w:sz w:val="36"/>
      </w:rPr>
      <w:drawing>
        <wp:anchor distT="0" distB="0" distL="114300" distR="114300" simplePos="0" relativeHeight="251659264" behindDoc="1" locked="0" layoutInCell="1" allowOverlap="1" wp14:anchorId="432AEF9B" wp14:editId="3E6D2F9D">
          <wp:simplePos x="0" y="0"/>
          <wp:positionH relativeFrom="column">
            <wp:posOffset>5153025</wp:posOffset>
          </wp:positionH>
          <wp:positionV relativeFrom="paragraph">
            <wp:posOffset>-248285</wp:posOffset>
          </wp:positionV>
          <wp:extent cx="1213485" cy="554990"/>
          <wp:effectExtent l="0" t="0" r="5715" b="0"/>
          <wp:wrapNone/>
          <wp:docPr id="37188925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002402DF" w:rsidRPr="00C66489">
      <w:rPr>
        <w:rFonts w:asciiTheme="minorHAnsi" w:hAnsiTheme="minorHAnsi" w:cstheme="minorHAnsi"/>
      </w:rPr>
      <w:t>The End Times</w:t>
    </w:r>
    <w:r w:rsidR="003953D1">
      <w:rPr>
        <w:rFonts w:asciiTheme="minorHAnsi" w:hAnsiTheme="minorHAnsi" w:cstheme="minorHAnsi"/>
      </w:rPr>
      <w:t xml:space="preserve"> – the short version!</w:t>
    </w:r>
  </w:p>
  <w:p w14:paraId="00D0317C" w14:textId="56F70990" w:rsidR="00652D2E" w:rsidRPr="002402DF" w:rsidRDefault="002402DF" w:rsidP="002402DF">
    <w:pPr>
      <w:pStyle w:val="Heading5"/>
      <w:rPr>
        <w:rFonts w:asciiTheme="minorHAnsi" w:hAnsiTheme="minorHAnsi" w:cstheme="minorHAnsi"/>
      </w:rPr>
    </w:pPr>
    <w:r w:rsidRPr="00C66489">
      <w:rPr>
        <w:rFonts w:asciiTheme="minorHAnsi" w:hAnsiTheme="minorHAnsi" w:cstheme="minorHAnsi"/>
      </w:rPr>
      <w:t>What are the signs of Jesus’ Return?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7A65" w14:textId="77777777" w:rsidR="00F56318" w:rsidRDefault="00F5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5BA"/>
      </v:shape>
    </w:pict>
  </w:numPicBullet>
  <w:abstractNum w:abstractNumId="0" w15:restartNumberingAfterBreak="0">
    <w:nsid w:val="10AC39D9"/>
    <w:multiLevelType w:val="hybridMultilevel"/>
    <w:tmpl w:val="17C685F4"/>
    <w:lvl w:ilvl="0" w:tplc="08090007">
      <w:start w:val="1"/>
      <w:numFmt w:val="bullet"/>
      <w:lvlText w:val=""/>
      <w:lvlPicBulletId w:val="0"/>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3C4E76"/>
    <w:multiLevelType w:val="hybridMultilevel"/>
    <w:tmpl w:val="99643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6327BE"/>
    <w:multiLevelType w:val="hybridMultilevel"/>
    <w:tmpl w:val="96D4B3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3D1AB1"/>
    <w:multiLevelType w:val="multilevel"/>
    <w:tmpl w:val="9EC0C3D4"/>
    <w:lvl w:ilvl="0">
      <w:start w:val="1"/>
      <w:numFmt w:val="lowerLetter"/>
      <w:lvlText w:val="%1."/>
      <w:lvlJc w:val="left"/>
      <w:pPr>
        <w:ind w:left="360" w:hanging="360"/>
      </w:pPr>
      <w:rPr>
        <w:rFonts w:hint="default"/>
        <w:sz w:val="20"/>
      </w:rPr>
    </w:lvl>
    <w:lvl w:ilvl="1">
      <w:start w:val="8"/>
      <w:numFmt w:val="decimal"/>
      <w:lvlText w:val="%2."/>
      <w:lvlJc w:val="left"/>
      <w:pPr>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29E147F"/>
    <w:multiLevelType w:val="multilevel"/>
    <w:tmpl w:val="A46EA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085295">
    <w:abstractNumId w:val="4"/>
  </w:num>
  <w:num w:numId="2" w16cid:durableId="1490946216">
    <w:abstractNumId w:val="1"/>
  </w:num>
  <w:num w:numId="3" w16cid:durableId="2106224504">
    <w:abstractNumId w:val="0"/>
  </w:num>
  <w:num w:numId="4" w16cid:durableId="2039619090">
    <w:abstractNumId w:val="2"/>
  </w:num>
  <w:num w:numId="5" w16cid:durableId="437799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DF"/>
    <w:rsid w:val="00067952"/>
    <w:rsid w:val="000814A3"/>
    <w:rsid w:val="000E5C4F"/>
    <w:rsid w:val="00236265"/>
    <w:rsid w:val="002402DF"/>
    <w:rsid w:val="00321BF5"/>
    <w:rsid w:val="00327666"/>
    <w:rsid w:val="003953D1"/>
    <w:rsid w:val="003F1809"/>
    <w:rsid w:val="00652D2E"/>
    <w:rsid w:val="0068505E"/>
    <w:rsid w:val="006B30DB"/>
    <w:rsid w:val="00784F22"/>
    <w:rsid w:val="008512F1"/>
    <w:rsid w:val="008B2F38"/>
    <w:rsid w:val="009A20DA"/>
    <w:rsid w:val="00A072D9"/>
    <w:rsid w:val="00B464FB"/>
    <w:rsid w:val="00B627A4"/>
    <w:rsid w:val="00BC2CD1"/>
    <w:rsid w:val="00BF5E25"/>
    <w:rsid w:val="00C22566"/>
    <w:rsid w:val="00D12BF9"/>
    <w:rsid w:val="00D41D9E"/>
    <w:rsid w:val="00D637EA"/>
    <w:rsid w:val="00DD3E2F"/>
    <w:rsid w:val="00E110A8"/>
    <w:rsid w:val="00E271D3"/>
    <w:rsid w:val="00E46AA9"/>
    <w:rsid w:val="00EC0278"/>
    <w:rsid w:val="00F56318"/>
    <w:rsid w:val="00F91438"/>
    <w:rsid w:val="00FB43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C7EE384"/>
  <w15:chartTrackingRefBased/>
  <w15:docId w15:val="{E463D564-3625-4644-BB13-628A4B0A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2DF"/>
    <w:pPr>
      <w:spacing w:before="120" w:after="12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652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2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52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2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52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52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2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52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52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52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52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D2E"/>
    <w:rPr>
      <w:rFonts w:eastAsiaTheme="majorEastAsia" w:cstheme="majorBidi"/>
      <w:color w:val="272727" w:themeColor="text1" w:themeTint="D8"/>
    </w:rPr>
  </w:style>
  <w:style w:type="paragraph" w:styleId="Title">
    <w:name w:val="Title"/>
    <w:basedOn w:val="Normal"/>
    <w:next w:val="Normal"/>
    <w:link w:val="TitleChar"/>
    <w:uiPriority w:val="10"/>
    <w:qFormat/>
    <w:rsid w:val="00652D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D2E"/>
    <w:pPr>
      <w:spacing w:before="160"/>
      <w:jc w:val="center"/>
    </w:pPr>
    <w:rPr>
      <w:i/>
      <w:iCs/>
      <w:color w:val="404040" w:themeColor="text1" w:themeTint="BF"/>
    </w:rPr>
  </w:style>
  <w:style w:type="character" w:customStyle="1" w:styleId="QuoteChar">
    <w:name w:val="Quote Char"/>
    <w:basedOn w:val="DefaultParagraphFont"/>
    <w:link w:val="Quote"/>
    <w:uiPriority w:val="29"/>
    <w:rsid w:val="00652D2E"/>
    <w:rPr>
      <w:i/>
      <w:iCs/>
      <w:color w:val="404040" w:themeColor="text1" w:themeTint="BF"/>
    </w:rPr>
  </w:style>
  <w:style w:type="paragraph" w:styleId="ListParagraph">
    <w:name w:val="List Paragraph"/>
    <w:basedOn w:val="Normal"/>
    <w:uiPriority w:val="34"/>
    <w:qFormat/>
    <w:rsid w:val="00652D2E"/>
    <w:pPr>
      <w:ind w:left="720"/>
      <w:contextualSpacing/>
    </w:pPr>
  </w:style>
  <w:style w:type="character" w:styleId="IntenseEmphasis">
    <w:name w:val="Intense Emphasis"/>
    <w:basedOn w:val="DefaultParagraphFont"/>
    <w:uiPriority w:val="21"/>
    <w:qFormat/>
    <w:rsid w:val="00652D2E"/>
    <w:rPr>
      <w:i/>
      <w:iCs/>
      <w:color w:val="0F4761" w:themeColor="accent1" w:themeShade="BF"/>
    </w:rPr>
  </w:style>
  <w:style w:type="paragraph" w:styleId="IntenseQuote">
    <w:name w:val="Intense Quote"/>
    <w:basedOn w:val="Normal"/>
    <w:next w:val="Normal"/>
    <w:link w:val="IntenseQuoteChar"/>
    <w:uiPriority w:val="30"/>
    <w:qFormat/>
    <w:rsid w:val="00652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D2E"/>
    <w:rPr>
      <w:i/>
      <w:iCs/>
      <w:color w:val="0F4761" w:themeColor="accent1" w:themeShade="BF"/>
    </w:rPr>
  </w:style>
  <w:style w:type="character" w:styleId="IntenseReference">
    <w:name w:val="Intense Reference"/>
    <w:basedOn w:val="DefaultParagraphFont"/>
    <w:uiPriority w:val="32"/>
    <w:qFormat/>
    <w:rsid w:val="00652D2E"/>
    <w:rPr>
      <w:b/>
      <w:bCs/>
      <w:smallCaps/>
      <w:color w:val="0F4761" w:themeColor="accent1" w:themeShade="BF"/>
      <w:spacing w:val="5"/>
    </w:rPr>
  </w:style>
  <w:style w:type="paragraph" w:styleId="PlainText">
    <w:name w:val="Plain Text"/>
    <w:basedOn w:val="Normal"/>
    <w:link w:val="PlainTextChar"/>
    <w:uiPriority w:val="99"/>
    <w:unhideWhenUsed/>
    <w:rsid w:val="00652D2E"/>
    <w:pPr>
      <w:spacing w:after="0"/>
    </w:pPr>
    <w:rPr>
      <w:rFonts w:ascii="Consolas" w:hAnsi="Consolas"/>
      <w:sz w:val="21"/>
      <w:szCs w:val="21"/>
    </w:rPr>
  </w:style>
  <w:style w:type="character" w:customStyle="1" w:styleId="PlainTextChar">
    <w:name w:val="Plain Text Char"/>
    <w:basedOn w:val="DefaultParagraphFont"/>
    <w:link w:val="PlainText"/>
    <w:uiPriority w:val="99"/>
    <w:rsid w:val="00652D2E"/>
    <w:rPr>
      <w:rFonts w:ascii="Consolas" w:hAnsi="Consolas" w:cs="Calibri"/>
      <w:kern w:val="0"/>
      <w:sz w:val="21"/>
      <w:szCs w:val="21"/>
      <w14:ligatures w14:val="none"/>
    </w:rPr>
  </w:style>
  <w:style w:type="paragraph" w:styleId="Header">
    <w:name w:val="header"/>
    <w:basedOn w:val="Normal"/>
    <w:link w:val="HeaderChar"/>
    <w:uiPriority w:val="99"/>
    <w:unhideWhenUsed/>
    <w:rsid w:val="00652D2E"/>
    <w:pPr>
      <w:tabs>
        <w:tab w:val="center" w:pos="4513"/>
        <w:tab w:val="right" w:pos="9026"/>
      </w:tabs>
      <w:spacing w:before="0" w:after="0"/>
    </w:pPr>
  </w:style>
  <w:style w:type="character" w:customStyle="1" w:styleId="HeaderChar">
    <w:name w:val="Header Char"/>
    <w:basedOn w:val="DefaultParagraphFont"/>
    <w:link w:val="Header"/>
    <w:uiPriority w:val="99"/>
    <w:rsid w:val="00652D2E"/>
    <w:rPr>
      <w:rFonts w:ascii="Calibri" w:hAnsi="Calibri" w:cs="Calibri"/>
      <w:kern w:val="0"/>
      <w14:ligatures w14:val="none"/>
    </w:rPr>
  </w:style>
  <w:style w:type="paragraph" w:styleId="Footer">
    <w:name w:val="footer"/>
    <w:basedOn w:val="Normal"/>
    <w:link w:val="FooterChar"/>
    <w:uiPriority w:val="99"/>
    <w:unhideWhenUsed/>
    <w:rsid w:val="00652D2E"/>
    <w:pPr>
      <w:tabs>
        <w:tab w:val="center" w:pos="4513"/>
        <w:tab w:val="right" w:pos="9026"/>
      </w:tabs>
      <w:spacing w:before="0" w:after="0"/>
    </w:pPr>
  </w:style>
  <w:style w:type="character" w:customStyle="1" w:styleId="FooterChar">
    <w:name w:val="Footer Char"/>
    <w:basedOn w:val="DefaultParagraphFont"/>
    <w:link w:val="Footer"/>
    <w:uiPriority w:val="99"/>
    <w:rsid w:val="00652D2E"/>
    <w:rPr>
      <w:rFonts w:ascii="Calibri" w:hAnsi="Calibri" w:cs="Calibri"/>
      <w:kern w:val="0"/>
      <w14:ligatures w14:val="none"/>
    </w:rPr>
  </w:style>
  <w:style w:type="character" w:styleId="Hyperlink">
    <w:name w:val="Hyperlink"/>
    <w:basedOn w:val="DefaultParagraphFont"/>
    <w:uiPriority w:val="99"/>
    <w:unhideWhenUsed/>
    <w:rsid w:val="00D12B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robertson@thefathersheart.worl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oinbmc/.inf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Robertson PMP ACP SAMC</dc:creator>
  <cp:keywords/>
  <dc:description/>
  <cp:lastModifiedBy>Simon Robertson PMP ACP SAMC</cp:lastModifiedBy>
  <cp:revision>17</cp:revision>
  <dcterms:created xsi:type="dcterms:W3CDTF">2025-01-03T16:35:00Z</dcterms:created>
  <dcterms:modified xsi:type="dcterms:W3CDTF">2025-01-10T23:02:00Z</dcterms:modified>
</cp:coreProperties>
</file>